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4656757"/>
    <w:p w14:paraId="4D87A77D" w14:textId="77777777" w:rsidR="00C77C50" w:rsidRPr="00E014C0" w:rsidRDefault="00C77C50" w:rsidP="00C77C50">
      <w:pPr>
        <w:spacing w:after="0" w:line="720" w:lineRule="auto"/>
        <w:rPr>
          <w:rFonts w:ascii="Times New Roman" w:hAnsi="Times New Roman"/>
          <w:sz w:val="26"/>
          <w:szCs w:val="26"/>
        </w:rPr>
      </w:pPr>
      <w:r w:rsidRPr="00E014C0">
        <w:rPr>
          <w:rFonts w:ascii="Times New Roman" w:hAnsi="Times New Roman"/>
          <w:sz w:val="26"/>
          <w:szCs w:val="26"/>
        </w:rPr>
        <w:object w:dxaOrig="4360" w:dyaOrig="1893" w14:anchorId="7FB49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86.25pt" o:ole="">
            <v:imagedata r:id="rId8" o:title=""/>
          </v:shape>
          <o:OLEObject Type="Embed" ProgID="CorelDraw.Graphic.16" ShapeID="_x0000_i1025" DrawAspect="Content" ObjectID="_1736657272" r:id="rId9"/>
        </w:object>
      </w:r>
      <w:r w:rsidRPr="00E014C0">
        <w:rPr>
          <w:rFonts w:ascii="Times New Roman" w:hAnsi="Times New Roman"/>
          <w:sz w:val="26"/>
          <w:szCs w:val="26"/>
        </w:rPr>
        <w:t xml:space="preserve">                                                                                          </w:t>
      </w:r>
    </w:p>
    <w:p w14:paraId="7D49E71B" w14:textId="4E50F29E" w:rsidR="00C77C50" w:rsidRPr="003B1D04" w:rsidRDefault="005A5BEE" w:rsidP="00C77C50">
      <w:pPr>
        <w:spacing w:after="0" w:line="240" w:lineRule="auto"/>
        <w:rPr>
          <w:rFonts w:ascii="Times New Roman" w:hAnsi="Times New Roman"/>
          <w:sz w:val="28"/>
          <w:szCs w:val="28"/>
        </w:rPr>
      </w:pPr>
      <w:r>
        <w:rPr>
          <w:rFonts w:ascii="Times New Roman" w:hAnsi="Times New Roman"/>
          <w:sz w:val="28"/>
          <w:szCs w:val="28"/>
        </w:rPr>
        <w:t>KLASA</w:t>
      </w:r>
      <w:r w:rsidR="00C77C50" w:rsidRPr="00E014C0">
        <w:rPr>
          <w:rFonts w:ascii="Times New Roman" w:hAnsi="Times New Roman"/>
          <w:sz w:val="28"/>
          <w:szCs w:val="28"/>
        </w:rPr>
        <w:t>:</w:t>
      </w:r>
      <w:r>
        <w:rPr>
          <w:rFonts w:ascii="Times New Roman" w:hAnsi="Times New Roman"/>
          <w:sz w:val="28"/>
          <w:szCs w:val="28"/>
        </w:rPr>
        <w:t xml:space="preserve"> </w:t>
      </w:r>
      <w:bookmarkStart w:id="1" w:name="_Hlk125994450"/>
      <w:r w:rsidR="00F5379B" w:rsidRPr="003B1D04">
        <w:rPr>
          <w:rFonts w:ascii="Times New Roman" w:hAnsi="Times New Roman"/>
          <w:sz w:val="28"/>
          <w:szCs w:val="28"/>
        </w:rPr>
        <w:t>602-07/23-01/14</w:t>
      </w:r>
      <w:bookmarkEnd w:id="1"/>
    </w:p>
    <w:p w14:paraId="1733E33C" w14:textId="2F19FA44" w:rsidR="00C77C50" w:rsidRPr="003B1D04" w:rsidRDefault="003F1BD0" w:rsidP="00C77C50">
      <w:pPr>
        <w:spacing w:after="0" w:line="240" w:lineRule="auto"/>
        <w:rPr>
          <w:rFonts w:ascii="Times New Roman" w:hAnsi="Times New Roman"/>
          <w:sz w:val="28"/>
          <w:szCs w:val="28"/>
        </w:rPr>
      </w:pPr>
      <w:r w:rsidRPr="003B1D04">
        <w:rPr>
          <w:rFonts w:ascii="Times New Roman" w:hAnsi="Times New Roman"/>
          <w:sz w:val="28"/>
          <w:szCs w:val="28"/>
        </w:rPr>
        <w:t>URBROJ</w:t>
      </w:r>
      <w:r w:rsidR="00C77C50" w:rsidRPr="003B1D04">
        <w:rPr>
          <w:rFonts w:ascii="Times New Roman" w:hAnsi="Times New Roman"/>
          <w:sz w:val="28"/>
          <w:szCs w:val="28"/>
        </w:rPr>
        <w:t>: 2197-14/01-2</w:t>
      </w:r>
      <w:r w:rsidR="00F5379B" w:rsidRPr="003B1D04">
        <w:rPr>
          <w:rFonts w:ascii="Times New Roman" w:hAnsi="Times New Roman"/>
          <w:sz w:val="28"/>
          <w:szCs w:val="28"/>
        </w:rPr>
        <w:t>3</w:t>
      </w:r>
      <w:r w:rsidR="00C77C50" w:rsidRPr="003B1D04">
        <w:rPr>
          <w:rFonts w:ascii="Times New Roman" w:hAnsi="Times New Roman"/>
          <w:sz w:val="28"/>
          <w:szCs w:val="28"/>
        </w:rPr>
        <w:t>/</w:t>
      </w:r>
      <w:bookmarkStart w:id="2" w:name="_Hlk121985928"/>
      <w:r w:rsidR="00C77C50" w:rsidRPr="003B1D04">
        <w:rPr>
          <w:rFonts w:ascii="Times New Roman" w:hAnsi="Times New Roman"/>
          <w:sz w:val="28"/>
          <w:szCs w:val="28"/>
        </w:rPr>
        <w:t>02</w:t>
      </w:r>
      <w:bookmarkEnd w:id="2"/>
    </w:p>
    <w:p w14:paraId="3CA121FB" w14:textId="27E80D05" w:rsidR="00C77C50" w:rsidRPr="00E014C0" w:rsidRDefault="00C77C50" w:rsidP="00C77C50">
      <w:pPr>
        <w:spacing w:after="0" w:line="240" w:lineRule="auto"/>
        <w:rPr>
          <w:rFonts w:ascii="Times New Roman" w:eastAsia="Times New Roman" w:hAnsi="Times New Roman"/>
          <w:sz w:val="28"/>
          <w:szCs w:val="28"/>
        </w:rPr>
      </w:pPr>
      <w:r w:rsidRPr="003B1D04">
        <w:rPr>
          <w:rFonts w:ascii="Times New Roman" w:eastAsia="Times New Roman" w:hAnsi="Times New Roman"/>
          <w:sz w:val="28"/>
          <w:szCs w:val="28"/>
        </w:rPr>
        <w:t xml:space="preserve">U Zaboku </w:t>
      </w:r>
      <w:r w:rsidR="00D97A67" w:rsidRPr="003B1D04">
        <w:rPr>
          <w:rFonts w:ascii="Times New Roman" w:eastAsia="Times New Roman" w:hAnsi="Times New Roman"/>
          <w:sz w:val="28"/>
          <w:szCs w:val="28"/>
        </w:rPr>
        <w:t>30</w:t>
      </w:r>
      <w:r w:rsidR="007F5E23" w:rsidRPr="003B1D04">
        <w:rPr>
          <w:rFonts w:ascii="Times New Roman" w:eastAsia="Times New Roman" w:hAnsi="Times New Roman"/>
          <w:sz w:val="28"/>
          <w:szCs w:val="28"/>
        </w:rPr>
        <w:t xml:space="preserve">. </w:t>
      </w:r>
      <w:r w:rsidR="00D97A67" w:rsidRPr="003B1D04">
        <w:rPr>
          <w:rFonts w:ascii="Times New Roman" w:eastAsia="Times New Roman" w:hAnsi="Times New Roman"/>
          <w:sz w:val="28"/>
          <w:szCs w:val="28"/>
        </w:rPr>
        <w:t>siječnja</w:t>
      </w:r>
      <w:r w:rsidR="007F5E23" w:rsidRPr="003B1D04">
        <w:rPr>
          <w:rFonts w:ascii="Times New Roman" w:eastAsia="Times New Roman" w:hAnsi="Times New Roman"/>
          <w:sz w:val="28"/>
          <w:szCs w:val="28"/>
        </w:rPr>
        <w:t xml:space="preserve"> 202</w:t>
      </w:r>
      <w:r w:rsidR="00D97A67" w:rsidRPr="003B1D04">
        <w:rPr>
          <w:rFonts w:ascii="Times New Roman" w:eastAsia="Times New Roman" w:hAnsi="Times New Roman"/>
          <w:sz w:val="28"/>
          <w:szCs w:val="28"/>
        </w:rPr>
        <w:t>3</w:t>
      </w:r>
      <w:r w:rsidR="007F5E23" w:rsidRPr="003B1D04">
        <w:rPr>
          <w:rFonts w:ascii="Times New Roman" w:eastAsia="Times New Roman" w:hAnsi="Times New Roman"/>
          <w:sz w:val="28"/>
          <w:szCs w:val="28"/>
        </w:rPr>
        <w:t>.</w:t>
      </w:r>
    </w:p>
    <w:p w14:paraId="0CA161F8" w14:textId="77777777" w:rsidR="00C77C50" w:rsidRPr="00E014C0" w:rsidRDefault="00C77C50" w:rsidP="00C77C50">
      <w:pPr>
        <w:spacing w:after="0" w:line="240" w:lineRule="auto"/>
        <w:jc w:val="center"/>
        <w:rPr>
          <w:rFonts w:ascii="Times New Roman" w:hAnsi="Times New Roman"/>
          <w:sz w:val="28"/>
          <w:szCs w:val="28"/>
        </w:rPr>
      </w:pPr>
    </w:p>
    <w:p w14:paraId="17656E88" w14:textId="54F10B11"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Predmet: Zapisnik sa 10. sjednice Upravnog vijeća 8. saziva Pučkog otvorenog učilišta Zabok održane 21.</w:t>
      </w:r>
      <w:r w:rsidR="002347A4">
        <w:rPr>
          <w:rFonts w:ascii="Times New Roman" w:hAnsi="Times New Roman"/>
          <w:sz w:val="28"/>
          <w:szCs w:val="28"/>
        </w:rPr>
        <w:t xml:space="preserve"> </w:t>
      </w:r>
      <w:r w:rsidRPr="007A2854">
        <w:rPr>
          <w:rFonts w:ascii="Times New Roman" w:hAnsi="Times New Roman"/>
          <w:sz w:val="28"/>
          <w:szCs w:val="28"/>
        </w:rPr>
        <w:t xml:space="preserve">12. 2022. godine </w:t>
      </w:r>
      <w:r w:rsidR="002347A4">
        <w:rPr>
          <w:rFonts w:ascii="Times New Roman" w:hAnsi="Times New Roman"/>
          <w:sz w:val="28"/>
          <w:szCs w:val="28"/>
        </w:rPr>
        <w:t xml:space="preserve">s početkom </w:t>
      </w:r>
      <w:r w:rsidRPr="007A2854">
        <w:rPr>
          <w:rFonts w:ascii="Times New Roman" w:hAnsi="Times New Roman"/>
          <w:sz w:val="28"/>
          <w:szCs w:val="28"/>
        </w:rPr>
        <w:t>u 9,00 sati</w:t>
      </w:r>
    </w:p>
    <w:p w14:paraId="294E0903" w14:textId="77777777" w:rsidR="007A2854" w:rsidRPr="007A2854" w:rsidRDefault="007A2854" w:rsidP="007A2854">
      <w:pPr>
        <w:spacing w:after="0" w:line="240" w:lineRule="auto"/>
        <w:jc w:val="both"/>
        <w:rPr>
          <w:rFonts w:ascii="Times New Roman" w:hAnsi="Times New Roman"/>
          <w:sz w:val="28"/>
          <w:szCs w:val="28"/>
        </w:rPr>
      </w:pPr>
    </w:p>
    <w:p w14:paraId="31BC7502" w14:textId="77777777" w:rsidR="007A2854" w:rsidRPr="007A2854" w:rsidRDefault="007A2854" w:rsidP="007A2854">
      <w:pPr>
        <w:spacing w:after="0" w:line="240" w:lineRule="auto"/>
        <w:jc w:val="both"/>
        <w:rPr>
          <w:rFonts w:ascii="Times New Roman" w:hAnsi="Times New Roman"/>
          <w:sz w:val="28"/>
          <w:szCs w:val="28"/>
        </w:rPr>
      </w:pPr>
      <w:bookmarkStart w:id="3" w:name="_Hlk114734228"/>
      <w:r w:rsidRPr="007A2854">
        <w:rPr>
          <w:rFonts w:ascii="Times New Roman" w:hAnsi="Times New Roman"/>
          <w:sz w:val="28"/>
          <w:szCs w:val="28"/>
        </w:rPr>
        <w:t>Prisutni: mr. crim. Josip Horvatin, Tin Šemovčan, Štefica Kuhada i Branko Piljek</w:t>
      </w:r>
    </w:p>
    <w:bookmarkEnd w:id="3"/>
    <w:p w14:paraId="25E19B0E" w14:textId="77777777" w:rsidR="007A2854" w:rsidRPr="007A2854" w:rsidRDefault="007A2854" w:rsidP="007A2854">
      <w:pPr>
        <w:spacing w:after="0" w:line="240" w:lineRule="auto"/>
        <w:jc w:val="both"/>
        <w:rPr>
          <w:rFonts w:ascii="Times New Roman" w:hAnsi="Times New Roman"/>
          <w:sz w:val="28"/>
          <w:szCs w:val="28"/>
        </w:rPr>
      </w:pPr>
    </w:p>
    <w:p w14:paraId="5B062CF2"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Dnevni red je jednoglasno usvojen.</w:t>
      </w:r>
    </w:p>
    <w:p w14:paraId="16F716FC" w14:textId="77777777" w:rsidR="007A2854" w:rsidRPr="007A2854" w:rsidRDefault="007A2854" w:rsidP="007A2854">
      <w:pPr>
        <w:spacing w:after="0" w:line="240" w:lineRule="auto"/>
        <w:jc w:val="both"/>
        <w:rPr>
          <w:rFonts w:ascii="Times New Roman" w:hAnsi="Times New Roman"/>
          <w:sz w:val="28"/>
          <w:szCs w:val="28"/>
        </w:rPr>
      </w:pPr>
    </w:p>
    <w:p w14:paraId="20397793"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1. Usvajanje zapisnika sa 9. Sjednice Upravnog vijeća.</w:t>
      </w:r>
    </w:p>
    <w:p w14:paraId="57ACF474"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xml:space="preserve"> Zapisnik je jednoglasno usvojen.</w:t>
      </w:r>
    </w:p>
    <w:p w14:paraId="212AECDF"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2. Cjenik Pučkog otvorenog učilišta Zabok za vlastite obrazovne programe</w:t>
      </w:r>
    </w:p>
    <w:p w14:paraId="06CDDB9D"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sz w:val="28"/>
          <w:szCs w:val="28"/>
        </w:rPr>
        <w:t>Cjenik je jednoglasno donesen</w:t>
      </w:r>
      <w:r w:rsidRPr="007A2854">
        <w:rPr>
          <w:rFonts w:ascii="Times New Roman" w:hAnsi="Times New Roman"/>
          <w:b/>
          <w:sz w:val="28"/>
          <w:szCs w:val="28"/>
        </w:rPr>
        <w:t>.</w:t>
      </w:r>
    </w:p>
    <w:p w14:paraId="226EDD25"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3. Cjenik Pučkog otvorenog učilišta Zabok za Gradsku galeriju Zabok.</w:t>
      </w:r>
    </w:p>
    <w:p w14:paraId="12269662"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V.d. ravnatelja Branko Piljek je izvijestio da su Kruno i Bojana usporedili cijene</w:t>
      </w:r>
    </w:p>
    <w:p w14:paraId="6D63DB15"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u okruženju i da imamo približno iste cijene.</w:t>
      </w:r>
    </w:p>
    <w:p w14:paraId="2AD89849"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Cjenik je jednoglasno donesen.</w:t>
      </w:r>
    </w:p>
    <w:p w14:paraId="5256F279"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4. Cjenik Pučkog otvorenog učilišta Zabok za Multimedijski centar Zabok (ulaznice i korištenje dvorane)</w:t>
      </w:r>
    </w:p>
    <w:p w14:paraId="6CA0F082"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Cjenik je jednoglasno donošen.</w:t>
      </w:r>
    </w:p>
    <w:p w14:paraId="7537A249"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5. Cjenik Pučkog otvorenog učilišta zabok za Multimedijski centar Zabok (pića, grickalica i slastica)</w:t>
      </w:r>
    </w:p>
    <w:p w14:paraId="7259BC7C"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Cjenik je jednoglasno donesen.</w:t>
      </w:r>
    </w:p>
    <w:p w14:paraId="77A0C586"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6. Pravilnik o provedbi postupka jednostavne nabave u Pučkom otvorenom učilištu Zabok.</w:t>
      </w:r>
    </w:p>
    <w:p w14:paraId="6DC695D8"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V.d. ravnatelja Branko Piljek je izvijestio da je Pravilnik usklađen sa Eurima, što smo po zakonu dužni napraviti a da drugih izmjena nema.</w:t>
      </w:r>
    </w:p>
    <w:p w14:paraId="766F7C85"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Pravilnik je jednoglasno donesen.</w:t>
      </w:r>
    </w:p>
    <w:p w14:paraId="2E0900AA"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7. Plan javnih nabavki za 2023.</w:t>
      </w:r>
    </w:p>
    <w:p w14:paraId="2A6B4776"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V.d. ravnatelja Branko Piljek je izvijestio da je Plan  javnih nabavki usklađen sa naputkom revizije, što sve prolazi preko 20.000,00 kn ( 2.654,46 Eura) ide preko javne nabave.</w:t>
      </w:r>
    </w:p>
    <w:p w14:paraId="70A13B34"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Tin Šemovčan je dao prijedlog da se u budućnosti kupi jedan bolji printer u boji, koji bi koristili Učilište i udruge za manje plakate.</w:t>
      </w:r>
    </w:p>
    <w:p w14:paraId="746922B6"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Plan je jednoglasno donesen.</w:t>
      </w:r>
    </w:p>
    <w:p w14:paraId="0065A4D2"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8. Odluka o otkazivanju dvorane 1 i 2 koju je koristio FOI.</w:t>
      </w:r>
    </w:p>
    <w:p w14:paraId="5670B3C6"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xml:space="preserve">V.d. ravnatelja Branko Piljek je izvijestio da je FOI ove godine upisao zadnju generaciju studenata u prvu godinu, tu će biti još 3 godine. Negativno poslujemo zbog </w:t>
      </w:r>
      <w:r w:rsidRPr="007A2854">
        <w:rPr>
          <w:rFonts w:ascii="Times New Roman" w:hAnsi="Times New Roman"/>
          <w:sz w:val="28"/>
          <w:szCs w:val="28"/>
        </w:rPr>
        <w:lastRenderedPageBreak/>
        <w:t>njih, najam je cca. 130.000,00 kn tako da je dogovoreno da se odjave dvorane što je dogovoreno sa direktorom Regeneracije. Od 01.07.2023. FOI će koristiti samo informatički kabinet . Alternativa je dovođenje novog programa koji ne može biti profitabilan minimalno 3 godine.</w:t>
      </w:r>
    </w:p>
    <w:p w14:paraId="3CADA892"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Jednoglasno je donesena Odluka.</w:t>
      </w:r>
    </w:p>
    <w:p w14:paraId="6D28B1A4"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9. Prijedlog Odluke o nastavku suradnje sa FOI</w:t>
      </w:r>
    </w:p>
    <w:p w14:paraId="4D33E128"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V.d. ravnatelja Branko Piljek je rekao da je to vezano za prethodnu točku, prihod je predviđen u iznosu od 50.000,00 kn i tim se iznosom ne pokriva najam prostora i ostali troškovi. Ukoliko FOI prihvati prijedlog plaćanja najma prostora ostat će, a ako ne otkazujemo najam za ovaj prostor za FOI. Razlika najma je 450.000,00 kn ,koji će biti pokriveni iz prihoda vlastite djelatnosti a grad pokriva Galeriju i MMC. U 2024 godini Učilište će se dovesti u poziciju da možemo povećati plaću, imati više predstava i programa. Informacija - danas je isplaćen neoporezivi dio djelatnicima.</w:t>
      </w:r>
    </w:p>
    <w:p w14:paraId="5A5189AE"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Prijedlog  Odluke je jednoglasno donesen.</w:t>
      </w:r>
    </w:p>
    <w:p w14:paraId="051BC35D"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10. Rebalans Financijskog plana za 2022. godinu.</w:t>
      </w:r>
    </w:p>
    <w:p w14:paraId="15227086"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Financijski plan pregledan je prihod i rashod za 2022 i verificirani su u dijelu u kojem je došlo do promjene.</w:t>
      </w:r>
    </w:p>
    <w:p w14:paraId="65437ED2"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Rebalans je jednoglasno prihvaćen.</w:t>
      </w:r>
    </w:p>
    <w:p w14:paraId="69653CB1"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11.Prve izmjene Plana rada Pučkog otvorenog učilišta Zabok za 2023. godinu.</w:t>
      </w:r>
    </w:p>
    <w:p w14:paraId="6BD63C8C"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sz w:val="28"/>
          <w:szCs w:val="28"/>
        </w:rPr>
        <w:t>Učilište u planu prihoda i rashoda osigurava sredstva za realizaciju programa, projekata i naknada odjela obrazovne djelatnosti, odjela kulturne djelatnosti i službe za računovodstvo i administrativne poslove. Odjel obrazovnih djelatnosti u potpunosti se financira iz tržišnih prihoda iz kojih se financira dio kulturne djelatnosti i ekonomskog tehničara. Sredstva za javnu djelatnost koja se odnose na djelatnost kulture planiramo ostvariti iz Proračuna Osnivača i iz prihoda koji isti ostvaruju na tržištu. Tako planirani ukupni prihodi i rashodi Učilišta uravnoteženi su i iznose 411.371,00 euro. Prihodovna i rashodovna strana javnih potreba Financijskog plana koja se odnosi na Gradsku galeriju zabok i Multimedijski centar zabok uravnoteženi su i iznose 181.569,00 eura od kojih planiramo sufinanciranje od Osnivača u iznosu od 93.307,00 eura.</w:t>
      </w:r>
    </w:p>
    <w:p w14:paraId="14DDB66E"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Izmjene Plana rada jednoglasno su prihvaćene.</w:t>
      </w:r>
    </w:p>
    <w:p w14:paraId="18AC5F46"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12. Prve izmjene Financijskog plana i  Plana zaduživanja i otplata Pučkog otvorenog učilišta Zabok u 2023.</w:t>
      </w:r>
    </w:p>
    <w:p w14:paraId="27CFB495"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sz w:val="28"/>
          <w:szCs w:val="28"/>
        </w:rPr>
        <w:t>Financijski plan morao je  biti opisno objašnjen po kontima prihoda i rashoda. Učilište se  nema namjeru zaduživati u 2023. godini</w:t>
      </w:r>
      <w:r w:rsidRPr="007A2854">
        <w:rPr>
          <w:rFonts w:ascii="Times New Roman" w:hAnsi="Times New Roman"/>
          <w:b/>
          <w:sz w:val="28"/>
          <w:szCs w:val="28"/>
        </w:rPr>
        <w:t xml:space="preserve"> </w:t>
      </w:r>
      <w:r w:rsidRPr="007A2854">
        <w:rPr>
          <w:rFonts w:ascii="Times New Roman" w:hAnsi="Times New Roman"/>
          <w:sz w:val="28"/>
          <w:szCs w:val="28"/>
        </w:rPr>
        <w:t>tako nema i otplatnog</w:t>
      </w:r>
      <w:r w:rsidRPr="007A2854">
        <w:rPr>
          <w:rFonts w:ascii="Times New Roman" w:hAnsi="Times New Roman"/>
          <w:b/>
          <w:sz w:val="28"/>
          <w:szCs w:val="28"/>
        </w:rPr>
        <w:t xml:space="preserve"> </w:t>
      </w:r>
      <w:r w:rsidRPr="007A2854">
        <w:rPr>
          <w:rFonts w:ascii="Times New Roman" w:hAnsi="Times New Roman"/>
          <w:sz w:val="28"/>
          <w:szCs w:val="28"/>
        </w:rPr>
        <w:t>plana.</w:t>
      </w:r>
    </w:p>
    <w:p w14:paraId="664F7BCA"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sz w:val="28"/>
          <w:szCs w:val="28"/>
        </w:rPr>
        <w:t>Izmjene su jednoglasno prihvaćene</w:t>
      </w:r>
      <w:r w:rsidRPr="007A2854">
        <w:rPr>
          <w:rFonts w:ascii="Times New Roman" w:hAnsi="Times New Roman"/>
          <w:b/>
          <w:sz w:val="28"/>
          <w:szCs w:val="28"/>
        </w:rPr>
        <w:t>.</w:t>
      </w:r>
    </w:p>
    <w:p w14:paraId="124CCF0D"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13. Izvješće o obavljenoj financijskoj reviziji u POU Zabok.</w:t>
      </w:r>
    </w:p>
    <w:p w14:paraId="27AFD0F5"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xml:space="preserve">Revizija nije našla nikakvih nepravilnosti u radu Učilišta. Financijski plan i Plan rada ocijenjen je bezuvjetno. Revizija je jedino tražila da se prikazana konta prihoda naprave opisno i iz kojih će izvora biti financirana i konta rashoda opisno prikazana na što će biti utrošena, što je i napravljeno. </w:t>
      </w:r>
    </w:p>
    <w:p w14:paraId="1EF0196D"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Izvješće je primljeno je na znanje Upravnog vijeća</w:t>
      </w:r>
    </w:p>
    <w:p w14:paraId="7C0C3CF1" w14:textId="77777777" w:rsidR="007A2854" w:rsidRPr="007A2854" w:rsidRDefault="007A2854" w:rsidP="007A2854">
      <w:pPr>
        <w:spacing w:after="0" w:line="240" w:lineRule="auto"/>
        <w:jc w:val="both"/>
        <w:rPr>
          <w:rFonts w:ascii="Times New Roman" w:hAnsi="Times New Roman"/>
          <w:sz w:val="28"/>
          <w:szCs w:val="28"/>
        </w:rPr>
      </w:pPr>
    </w:p>
    <w:p w14:paraId="7C8ADB4A"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14. Zamolba za nastavak obrazovanja (Luka Papišta, informacija)</w:t>
      </w:r>
    </w:p>
    <w:p w14:paraId="760B9BE4"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Primljeno na znanje upravnog vijeća.</w:t>
      </w:r>
    </w:p>
    <w:p w14:paraId="36687D54"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Ad. 15. Razno</w:t>
      </w:r>
    </w:p>
    <w:p w14:paraId="619CD0F6"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Mr.crim. Josip Horvatin je pitao što je poduzeto vezano za rad Učilišta?</w:t>
      </w:r>
    </w:p>
    <w:p w14:paraId="58095837"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V.d. ravnatelja Piljek Branko je kratko izvijestio :</w:t>
      </w:r>
    </w:p>
    <w:p w14:paraId="798A1091"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lastRenderedPageBreak/>
        <w:t>- FOI od iduće školske godine više neće upisivati 1. Godinu što znači da prekida suradnju s POUZ. Od 01.07.2023. FOI će koristiti samo informatički kabinet. POUZ ostaje da otkaže dvorane 1 i 2 desno jer sa sadašnjim prihodima ostvaruje  minus u najmu od cca. 130.000,00 kn. Alternativa je dovođenje novog programa koji ne može biti profitabilan minimalno 3 godine.</w:t>
      </w:r>
    </w:p>
    <w:p w14:paraId="40AA7BAB"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Suradnja s FMTU je stabilna, ali će za dvije godine biti upitna dosadašnja pozitivna financijska bilanca jer se u Zaboku više ne izvodi diplomski studij( manjak oko 200.000,00 kn), a na preddiplomskom studiju će broj studenata s donedavnih 750 pasti na 400.</w:t>
      </w:r>
    </w:p>
    <w:p w14:paraId="675725A9"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Do sada smo pokrivali kulturne djelatnosti iz prihoda od obrazovanja, ali sada smo došli u situaciju da više nemamo zalihu sredstava iz obrazovanja. Došli smo u situaciju da više ne možemo pokrivati minuse u MMC u iznosu od -68.846,60 kn i u Galeriji u iznosu  -95.476,11 kn, što je ukupno  - 164.322,71 kn, za koje se nadamo da će grad Zabok pokriti.</w:t>
      </w:r>
    </w:p>
    <w:p w14:paraId="154CBCBB"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xml:space="preserve">Nadamo se da će MMC u buduće uspjeti pokrivati svoje programe ako epidemiološka situacija bude dobra. </w:t>
      </w:r>
    </w:p>
    <w:p w14:paraId="3BF120D5"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Potpisani su Sporazumi o suradnji s 3 zabočke srednje škole, osnovnom školom, Zipkicom, gradskom knjižnicom, O. Š. M. Gupca iz G. Stubice, Ogrankom Matice hrvatske Zabok, Hrvatskom udrugom Muži zagorskog srca, Maticom umirovljenika KZŽ, Maticom umirovljenika Zabok, Županijskom podružnicom UHDDR KZŽ i Zajednicom amaterskih kulturno-umjetničkih udruga KZŽ. Sporazum je upućen na adresu još 7 zabočkih udruga koje se o suradnji još nisu očitovale.</w:t>
      </w:r>
    </w:p>
    <w:p w14:paraId="2C856F7C"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Fakultet zdravstvenih studija Sveučilišta u Rijeci – obavljeni preliminarni razgovori sa predstavnicima Fakulteta u Gradu Zaboku o mogućnosti otvaranja njihovih studija u Zaboku, čeka se njihova dopusnica od Ministarstva. Bilo bi upisno 15 polaznika primaljne škole.</w:t>
      </w:r>
    </w:p>
    <w:p w14:paraId="1612B54D"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Pratit ćemo sve projekte i natječaje koji se raspisuju u Ministarstvu i EU projekte u suradnji sa gradom Zabokom kako bismo povukli sredstva. Ići ćemo u sve projekte gdje neće biti potrebno sufinancirati projekt, a gdje će se trebati sufinancirati morat ćemo ići u dogovoru sa osnivačem ili odustati od njega.</w:t>
      </w:r>
    </w:p>
    <w:p w14:paraId="66C208DD"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U pregovorima smo sa Pomorskim fakultetom iz Rijeke, te sa Veleučilištem u Karlovcu i Gospiću,vidjet ćemo koje bismo programe mogli ostvariti kod nas i da financijski budu isplativi za jedne i druge. Dio prostora mogli bi koristiti u jutarnjim satima, tada ne bismo morali plaćati najam za prostor, a ako se održava u popodnevnim satima trebat ćemo plaćati najam prostora.</w:t>
      </w:r>
    </w:p>
    <w:p w14:paraId="3CDAE179"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Program pedagoško–psihološko i didaktičko-metodičkog obrazovanja, nositelj je Fakultet za odgojno obrazovne znanosti iz Osijeka javio je da će se upisati i realizirati program kod nas za školsku godinu 2022/2023. Tako da se suradnja nastavlja.</w:t>
      </w:r>
    </w:p>
    <w:p w14:paraId="3408BAF8"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Upisana je nova grupa polaznika na program prekvalifikacije za zanimanje: vozač/čica motornog vozila – 8 polaznika</w:t>
      </w:r>
    </w:p>
    <w:p w14:paraId="4DF99808"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Sklopljen je ugovor sa Birotehnikom  i kreće srednje obrazovanje., nama ide 30% od školarine.</w:t>
      </w:r>
    </w:p>
    <w:p w14:paraId="7B4A3FDF"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Potpisan je ugovor sa Algebrom vezano za pripreme za državnu maturu.</w:t>
      </w:r>
    </w:p>
    <w:p w14:paraId="6A814D76"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xml:space="preserve">- Grad je rekao da bismo mogli koristiti neke dvorane u re-GENERATORU kad </w:t>
      </w:r>
    </w:p>
    <w:p w14:paraId="7D85A704"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bude gotov.</w:t>
      </w:r>
    </w:p>
    <w:p w14:paraId="0B654E06"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xml:space="preserve">Mr.crim. Josip Horvatin predložio je da se budući Fakultet kontaktira svaka dva tjedna. Od tog bi fakulteta i Bolnica Bračak i djelatnici imali prednosti zbog predavanja i </w:t>
      </w:r>
      <w:r w:rsidRPr="007A2854">
        <w:rPr>
          <w:rFonts w:ascii="Times New Roman" w:hAnsi="Times New Roman"/>
          <w:sz w:val="28"/>
          <w:szCs w:val="28"/>
        </w:rPr>
        <w:lastRenderedPageBreak/>
        <w:t>studiranja. Također je postavio pitanje medijskog oglašavanja, te predložio da se dogovori emisija na radiju.</w:t>
      </w:r>
    </w:p>
    <w:p w14:paraId="486F028A" w14:textId="77777777" w:rsidR="007A2854" w:rsidRPr="007A2854" w:rsidRDefault="007A2854" w:rsidP="007A2854">
      <w:pPr>
        <w:spacing w:after="0" w:line="240" w:lineRule="auto"/>
        <w:jc w:val="both"/>
        <w:rPr>
          <w:rFonts w:ascii="Times New Roman" w:hAnsi="Times New Roman"/>
          <w:sz w:val="28"/>
          <w:szCs w:val="28"/>
        </w:rPr>
      </w:pPr>
    </w:p>
    <w:p w14:paraId="65C1311C"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V.d. ravnatelja Branko Piljek je rekao da grad objavljuje oglašavanje  preko medija.</w:t>
      </w:r>
    </w:p>
    <w:p w14:paraId="3F85FC3A" w14:textId="77777777" w:rsidR="007A2854" w:rsidRPr="007A2854" w:rsidRDefault="007A2854" w:rsidP="007A2854">
      <w:pPr>
        <w:spacing w:after="0" w:line="240" w:lineRule="auto"/>
        <w:jc w:val="both"/>
        <w:rPr>
          <w:rFonts w:ascii="Times New Roman" w:hAnsi="Times New Roman"/>
          <w:sz w:val="28"/>
          <w:szCs w:val="28"/>
        </w:rPr>
      </w:pPr>
    </w:p>
    <w:p w14:paraId="122A1CFB"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 xml:space="preserve">Tin Šemovčan je rekao da radovi u  re-GENERATOR napreduju, čekaju se stolarija, instalacije su postavljene, sad ide uređenje unutarnjih zidova, nada se da će na vrijeme biti gotovo. </w:t>
      </w:r>
    </w:p>
    <w:p w14:paraId="74A68FD7"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Predsjednik je zatvorio sjednicu i svima zaželio sve najbolje za Božić i Novu godinu 2023.</w:t>
      </w:r>
    </w:p>
    <w:p w14:paraId="34E90FF6" w14:textId="77777777" w:rsidR="007A2854" w:rsidRPr="007A2854" w:rsidRDefault="007A2854" w:rsidP="007A2854">
      <w:pPr>
        <w:spacing w:after="0" w:line="240" w:lineRule="auto"/>
        <w:jc w:val="both"/>
        <w:rPr>
          <w:rFonts w:ascii="Times New Roman" w:hAnsi="Times New Roman"/>
          <w:b/>
          <w:sz w:val="28"/>
          <w:szCs w:val="28"/>
        </w:rPr>
      </w:pPr>
      <w:r w:rsidRPr="007A2854">
        <w:rPr>
          <w:rFonts w:ascii="Times New Roman" w:hAnsi="Times New Roman"/>
          <w:b/>
          <w:sz w:val="28"/>
          <w:szCs w:val="28"/>
        </w:rPr>
        <w:t xml:space="preserve"> </w:t>
      </w:r>
    </w:p>
    <w:p w14:paraId="6C1616B9" w14:textId="77777777" w:rsidR="007A2854" w:rsidRPr="007A2854" w:rsidRDefault="007A2854" w:rsidP="007A2854">
      <w:pPr>
        <w:spacing w:after="0" w:line="240" w:lineRule="auto"/>
        <w:jc w:val="both"/>
        <w:rPr>
          <w:rFonts w:ascii="Times New Roman" w:hAnsi="Times New Roman"/>
          <w:sz w:val="28"/>
          <w:szCs w:val="28"/>
        </w:rPr>
      </w:pPr>
      <w:r w:rsidRPr="007A2854">
        <w:rPr>
          <w:rFonts w:ascii="Times New Roman" w:hAnsi="Times New Roman"/>
          <w:sz w:val="28"/>
          <w:szCs w:val="28"/>
        </w:rPr>
        <w:t>Sjednica završila u 10,00 sati.</w:t>
      </w:r>
    </w:p>
    <w:p w14:paraId="517163EF" w14:textId="77777777" w:rsidR="00C77C50" w:rsidRPr="00E014C0" w:rsidRDefault="00C77C50" w:rsidP="00C77C50">
      <w:pPr>
        <w:spacing w:after="0" w:line="240" w:lineRule="auto"/>
        <w:jc w:val="both"/>
        <w:rPr>
          <w:rFonts w:ascii="Times New Roman" w:hAnsi="Times New Roman"/>
          <w:sz w:val="28"/>
          <w:szCs w:val="28"/>
        </w:rPr>
      </w:pPr>
    </w:p>
    <w:p w14:paraId="7824AB61" w14:textId="77777777" w:rsidR="000F3F6D" w:rsidRDefault="000F3F6D" w:rsidP="000F3F6D">
      <w:pPr>
        <w:spacing w:after="0" w:line="240" w:lineRule="auto"/>
        <w:ind w:left="5664" w:firstLine="708"/>
        <w:rPr>
          <w:rFonts w:ascii="Times New Roman" w:hAnsi="Times New Roman"/>
          <w:sz w:val="28"/>
          <w:szCs w:val="28"/>
        </w:rPr>
      </w:pPr>
      <w:r w:rsidRPr="00E014C0">
        <w:rPr>
          <w:rFonts w:ascii="Times New Roman" w:hAnsi="Times New Roman"/>
          <w:sz w:val="28"/>
          <w:szCs w:val="28"/>
        </w:rPr>
        <w:t>Zapisničar:</w:t>
      </w:r>
    </w:p>
    <w:p w14:paraId="31CFA42C" w14:textId="77777777" w:rsidR="000F3F6D" w:rsidRPr="00E014C0" w:rsidRDefault="000F3F6D" w:rsidP="000F3F6D">
      <w:pPr>
        <w:spacing w:after="0" w:line="240" w:lineRule="auto"/>
        <w:ind w:left="6372" w:firstLine="708"/>
        <w:rPr>
          <w:rFonts w:ascii="Times New Roman" w:hAnsi="Times New Roman"/>
          <w:sz w:val="28"/>
          <w:szCs w:val="28"/>
        </w:rPr>
      </w:pPr>
    </w:p>
    <w:p w14:paraId="0BB47693" w14:textId="1D1DDBC5" w:rsidR="003F1BD0" w:rsidRDefault="000F3F6D" w:rsidP="000F3F6D">
      <w:pPr>
        <w:spacing w:after="0" w:line="240" w:lineRule="auto"/>
        <w:ind w:left="5664" w:firstLine="708"/>
        <w:rPr>
          <w:rFonts w:ascii="Times New Roman" w:hAnsi="Times New Roman"/>
          <w:sz w:val="28"/>
          <w:szCs w:val="28"/>
        </w:rPr>
      </w:pPr>
      <w:r w:rsidRPr="00E014C0">
        <w:rPr>
          <w:rFonts w:ascii="Times New Roman" w:hAnsi="Times New Roman"/>
          <w:sz w:val="28"/>
          <w:szCs w:val="28"/>
        </w:rPr>
        <w:t>Štefica Kuhad</w:t>
      </w:r>
      <w:r>
        <w:rPr>
          <w:rFonts w:ascii="Times New Roman" w:hAnsi="Times New Roman"/>
          <w:sz w:val="28"/>
          <w:szCs w:val="28"/>
        </w:rPr>
        <w:t>a</w:t>
      </w:r>
    </w:p>
    <w:p w14:paraId="781AF0DE" w14:textId="77777777" w:rsidR="000F3F6D" w:rsidRDefault="000F3F6D" w:rsidP="000F3F6D">
      <w:pPr>
        <w:spacing w:after="0" w:line="240" w:lineRule="auto"/>
        <w:jc w:val="both"/>
        <w:rPr>
          <w:rFonts w:ascii="Times New Roman" w:hAnsi="Times New Roman"/>
          <w:sz w:val="28"/>
          <w:szCs w:val="28"/>
        </w:rPr>
      </w:pPr>
    </w:p>
    <w:p w14:paraId="1884AB4A" w14:textId="77777777" w:rsidR="000F3F6D" w:rsidRDefault="000F3F6D" w:rsidP="000F3F6D">
      <w:pPr>
        <w:spacing w:after="0" w:line="240" w:lineRule="auto"/>
        <w:jc w:val="both"/>
        <w:rPr>
          <w:rFonts w:ascii="Times New Roman" w:hAnsi="Times New Roman"/>
          <w:sz w:val="28"/>
          <w:szCs w:val="28"/>
        </w:rPr>
      </w:pPr>
    </w:p>
    <w:p w14:paraId="398E2493" w14:textId="3C976EDB" w:rsidR="000F3F6D" w:rsidRPr="00E014C0" w:rsidRDefault="000F3F6D" w:rsidP="000F3F6D">
      <w:pPr>
        <w:spacing w:after="0" w:line="240" w:lineRule="auto"/>
        <w:jc w:val="both"/>
        <w:rPr>
          <w:rFonts w:ascii="Times New Roman" w:hAnsi="Times New Roman"/>
          <w:sz w:val="28"/>
          <w:szCs w:val="28"/>
        </w:rPr>
      </w:pPr>
      <w:r w:rsidRPr="00E014C0">
        <w:rPr>
          <w:rFonts w:ascii="Times New Roman" w:hAnsi="Times New Roman"/>
          <w:sz w:val="28"/>
          <w:szCs w:val="28"/>
        </w:rPr>
        <w:t>PREDSJEDNIK UPRAVNOG VIJEĆA</w:t>
      </w:r>
    </w:p>
    <w:p w14:paraId="430AF653" w14:textId="1698AAB1" w:rsidR="000F3F6D" w:rsidRDefault="000F3F6D" w:rsidP="000F3F6D">
      <w:pPr>
        <w:spacing w:after="0" w:line="240" w:lineRule="auto"/>
        <w:ind w:left="5664" w:firstLine="708"/>
        <w:rPr>
          <w:rFonts w:ascii="Times New Roman" w:hAnsi="Times New Roman"/>
          <w:sz w:val="28"/>
          <w:szCs w:val="28"/>
        </w:rPr>
      </w:pPr>
    </w:p>
    <w:p w14:paraId="445CC138" w14:textId="77777777" w:rsidR="000F3F6D" w:rsidRPr="00E014C0" w:rsidRDefault="000F3F6D" w:rsidP="000F3F6D">
      <w:pPr>
        <w:spacing w:after="0" w:line="240" w:lineRule="auto"/>
        <w:jc w:val="both"/>
        <w:rPr>
          <w:rFonts w:ascii="Times New Roman" w:hAnsi="Times New Roman"/>
          <w:sz w:val="28"/>
          <w:szCs w:val="28"/>
        </w:rPr>
      </w:pPr>
      <w:r w:rsidRPr="00E014C0">
        <w:rPr>
          <w:rFonts w:ascii="Times New Roman" w:hAnsi="Times New Roman"/>
          <w:sz w:val="28"/>
          <w:szCs w:val="28"/>
        </w:rPr>
        <w:t>mr. crim. Josip Horvatin</w:t>
      </w:r>
    </w:p>
    <w:p w14:paraId="79D90849" w14:textId="77777777" w:rsidR="000F3F6D" w:rsidRDefault="000F3F6D" w:rsidP="000F3F6D">
      <w:pPr>
        <w:spacing w:after="0" w:line="240" w:lineRule="auto"/>
        <w:ind w:left="5664" w:firstLine="708"/>
        <w:rPr>
          <w:rFonts w:ascii="Times New Roman" w:hAnsi="Times New Roman"/>
          <w:sz w:val="28"/>
          <w:szCs w:val="28"/>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F1BD0" w:rsidRPr="00E014C0" w14:paraId="75910170" w14:textId="77777777" w:rsidTr="00A04E12">
        <w:tc>
          <w:tcPr>
            <w:tcW w:w="4644" w:type="dxa"/>
          </w:tcPr>
          <w:p w14:paraId="376D43DC" w14:textId="77777777" w:rsidR="003F1BD0" w:rsidRPr="00E014C0" w:rsidRDefault="003F1BD0" w:rsidP="000F3F6D">
            <w:pPr>
              <w:spacing w:after="0" w:line="240" w:lineRule="auto"/>
              <w:rPr>
                <w:rFonts w:ascii="Times New Roman" w:hAnsi="Times New Roman"/>
                <w:sz w:val="28"/>
                <w:szCs w:val="28"/>
              </w:rPr>
            </w:pPr>
          </w:p>
        </w:tc>
        <w:tc>
          <w:tcPr>
            <w:tcW w:w="4644" w:type="dxa"/>
          </w:tcPr>
          <w:p w14:paraId="75D132A6" w14:textId="77777777" w:rsidR="003F1BD0" w:rsidRPr="00E014C0" w:rsidRDefault="003F1BD0" w:rsidP="00A04E12">
            <w:pPr>
              <w:rPr>
                <w:rFonts w:ascii="Times New Roman" w:hAnsi="Times New Roman"/>
                <w:sz w:val="28"/>
                <w:szCs w:val="28"/>
              </w:rPr>
            </w:pPr>
          </w:p>
        </w:tc>
      </w:tr>
    </w:tbl>
    <w:p w14:paraId="242FF0E2" w14:textId="16877EF4" w:rsidR="00C77C50" w:rsidRPr="00E014C0" w:rsidRDefault="00C77C50" w:rsidP="00A35068">
      <w:pPr>
        <w:rPr>
          <w:rFonts w:ascii="Times New Roman" w:hAnsi="Times New Roman"/>
          <w:sz w:val="26"/>
          <w:szCs w:val="26"/>
        </w:rPr>
      </w:pPr>
    </w:p>
    <w:p w14:paraId="671E21DE" w14:textId="0A062994" w:rsidR="00C77C50" w:rsidRPr="00E014C0" w:rsidRDefault="00C77C50" w:rsidP="00A35068">
      <w:pPr>
        <w:rPr>
          <w:rFonts w:ascii="Times New Roman" w:hAnsi="Times New Roman"/>
          <w:sz w:val="26"/>
          <w:szCs w:val="26"/>
        </w:rPr>
      </w:pPr>
    </w:p>
    <w:p w14:paraId="2975C3C5" w14:textId="25E42E77" w:rsidR="00C77C50" w:rsidRPr="00E014C0" w:rsidRDefault="00C77C50" w:rsidP="00A35068">
      <w:pPr>
        <w:rPr>
          <w:rFonts w:ascii="Times New Roman" w:hAnsi="Times New Roman"/>
          <w:sz w:val="26"/>
          <w:szCs w:val="26"/>
        </w:rPr>
      </w:pPr>
    </w:p>
    <w:p w14:paraId="3DD75329" w14:textId="089E3420" w:rsidR="00C77C50" w:rsidRPr="00E014C0" w:rsidRDefault="00C77C50" w:rsidP="00A35068">
      <w:pPr>
        <w:rPr>
          <w:rFonts w:ascii="Times New Roman" w:hAnsi="Times New Roman"/>
          <w:sz w:val="26"/>
          <w:szCs w:val="26"/>
        </w:rPr>
      </w:pPr>
    </w:p>
    <w:bookmarkStart w:id="4" w:name="_Hlk115329741"/>
    <w:p w14:paraId="08A09EBA" w14:textId="5E38C0FA" w:rsidR="00A35068" w:rsidRPr="00E014C0" w:rsidRDefault="00B31344" w:rsidP="00C77C50">
      <w:pPr>
        <w:pageBreakBefore/>
        <w:spacing w:after="0" w:line="720" w:lineRule="auto"/>
        <w:rPr>
          <w:rFonts w:ascii="Times New Roman" w:hAnsi="Times New Roman"/>
          <w:sz w:val="26"/>
          <w:szCs w:val="26"/>
        </w:rPr>
      </w:pPr>
      <w:r w:rsidRPr="00E014C0">
        <w:rPr>
          <w:rFonts w:ascii="Times New Roman" w:hAnsi="Times New Roman"/>
          <w:sz w:val="26"/>
          <w:szCs w:val="26"/>
        </w:rPr>
        <w:object w:dxaOrig="4360" w:dyaOrig="1893" w14:anchorId="5A102F7D">
          <v:shape id="_x0000_i1026" type="#_x0000_t75" style="width:201.75pt;height:86.25pt" o:ole="">
            <v:imagedata r:id="rId8" o:title=""/>
          </v:shape>
          <o:OLEObject Type="Embed" ProgID="CorelDraw.Graphic.16" ShapeID="_x0000_i1026" DrawAspect="Content" ObjectID="_1736657273" r:id="rId10"/>
        </w:object>
      </w:r>
      <w:r w:rsidR="007460C1" w:rsidRPr="00E014C0">
        <w:rPr>
          <w:rFonts w:ascii="Times New Roman" w:hAnsi="Times New Roman"/>
          <w:sz w:val="26"/>
          <w:szCs w:val="26"/>
        </w:rPr>
        <w:t xml:space="preserve">                                                                                          </w:t>
      </w:r>
    </w:p>
    <w:p w14:paraId="33510C9C" w14:textId="066AC84F" w:rsidR="008320CE" w:rsidRPr="003B1D04" w:rsidRDefault="005A5BEE" w:rsidP="008320CE">
      <w:pPr>
        <w:spacing w:after="0" w:line="240" w:lineRule="auto"/>
        <w:rPr>
          <w:rFonts w:ascii="Times New Roman" w:hAnsi="Times New Roman"/>
          <w:sz w:val="28"/>
          <w:szCs w:val="28"/>
        </w:rPr>
      </w:pPr>
      <w:bookmarkStart w:id="5" w:name="_Hlk114643186"/>
      <w:r>
        <w:rPr>
          <w:rFonts w:ascii="Times New Roman" w:hAnsi="Times New Roman"/>
          <w:sz w:val="28"/>
          <w:szCs w:val="28"/>
        </w:rPr>
        <w:t>KLASA</w:t>
      </w:r>
      <w:r w:rsidR="008320CE" w:rsidRPr="00E014C0">
        <w:rPr>
          <w:rFonts w:ascii="Times New Roman" w:hAnsi="Times New Roman"/>
          <w:sz w:val="28"/>
          <w:szCs w:val="28"/>
        </w:rPr>
        <w:t>:</w:t>
      </w:r>
      <w:r>
        <w:rPr>
          <w:rFonts w:ascii="Times New Roman" w:hAnsi="Times New Roman"/>
          <w:sz w:val="28"/>
          <w:szCs w:val="28"/>
        </w:rPr>
        <w:t xml:space="preserve"> </w:t>
      </w:r>
      <w:r w:rsidR="00F5379B" w:rsidRPr="003B1D04">
        <w:rPr>
          <w:rFonts w:ascii="Times New Roman" w:hAnsi="Times New Roman"/>
          <w:sz w:val="28"/>
          <w:szCs w:val="28"/>
        </w:rPr>
        <w:t>602-07/23-01/14</w:t>
      </w:r>
    </w:p>
    <w:p w14:paraId="475D8607" w14:textId="2F6D0306" w:rsidR="008320CE" w:rsidRPr="003B1D04" w:rsidRDefault="00EA5D6A" w:rsidP="008320CE">
      <w:pPr>
        <w:spacing w:after="0" w:line="240" w:lineRule="auto"/>
        <w:rPr>
          <w:rFonts w:ascii="Times New Roman" w:hAnsi="Times New Roman"/>
          <w:sz w:val="28"/>
          <w:szCs w:val="28"/>
        </w:rPr>
      </w:pPr>
      <w:r w:rsidRPr="003B1D04">
        <w:rPr>
          <w:rFonts w:ascii="Times New Roman" w:hAnsi="Times New Roman"/>
          <w:sz w:val="28"/>
          <w:szCs w:val="28"/>
        </w:rPr>
        <w:t>URBROJ</w:t>
      </w:r>
      <w:r w:rsidR="008320CE" w:rsidRPr="003B1D04">
        <w:rPr>
          <w:rFonts w:ascii="Times New Roman" w:hAnsi="Times New Roman"/>
          <w:sz w:val="28"/>
          <w:szCs w:val="28"/>
        </w:rPr>
        <w:t>: 2197-14/01-22/</w:t>
      </w:r>
      <w:r w:rsidR="00846B29" w:rsidRPr="003B1D04">
        <w:rPr>
          <w:rFonts w:ascii="Times New Roman" w:hAnsi="Times New Roman"/>
          <w:sz w:val="28"/>
          <w:szCs w:val="28"/>
        </w:rPr>
        <w:t>0</w:t>
      </w:r>
      <w:r w:rsidR="00F5379B" w:rsidRPr="003B1D04">
        <w:rPr>
          <w:rFonts w:ascii="Times New Roman" w:hAnsi="Times New Roman"/>
          <w:sz w:val="28"/>
          <w:szCs w:val="28"/>
        </w:rPr>
        <w:t>3</w:t>
      </w:r>
    </w:p>
    <w:p w14:paraId="69EB8DB6" w14:textId="7472676C" w:rsidR="008320CE" w:rsidRPr="003B1D04" w:rsidRDefault="008320CE" w:rsidP="008320CE">
      <w:pPr>
        <w:spacing w:after="0" w:line="240" w:lineRule="auto"/>
        <w:rPr>
          <w:rFonts w:ascii="Times New Roman" w:eastAsia="Times New Roman" w:hAnsi="Times New Roman"/>
          <w:sz w:val="28"/>
          <w:szCs w:val="28"/>
        </w:rPr>
      </w:pPr>
      <w:r w:rsidRPr="003B1D04">
        <w:rPr>
          <w:rFonts w:ascii="Times New Roman" w:eastAsia="Times New Roman" w:hAnsi="Times New Roman"/>
          <w:sz w:val="28"/>
          <w:szCs w:val="28"/>
        </w:rPr>
        <w:t xml:space="preserve">U Zaboku </w:t>
      </w:r>
      <w:r w:rsidR="00D97A67" w:rsidRPr="003B1D04">
        <w:rPr>
          <w:rFonts w:ascii="Times New Roman" w:eastAsia="Times New Roman" w:hAnsi="Times New Roman"/>
          <w:sz w:val="28"/>
          <w:szCs w:val="28"/>
        </w:rPr>
        <w:t>30. siječnja 2023</w:t>
      </w:r>
      <w:r w:rsidR="007F5E23" w:rsidRPr="003B1D04">
        <w:rPr>
          <w:rFonts w:ascii="Times New Roman" w:eastAsia="Times New Roman" w:hAnsi="Times New Roman"/>
          <w:sz w:val="28"/>
          <w:szCs w:val="28"/>
        </w:rPr>
        <w:t>.</w:t>
      </w:r>
    </w:p>
    <w:p w14:paraId="0CA870C9" w14:textId="77777777" w:rsidR="008320CE" w:rsidRPr="003B1D04" w:rsidRDefault="008320CE" w:rsidP="008320CE">
      <w:pPr>
        <w:spacing w:after="0" w:line="240" w:lineRule="auto"/>
        <w:jc w:val="both"/>
        <w:rPr>
          <w:rFonts w:ascii="Times New Roman" w:hAnsi="Times New Roman"/>
          <w:sz w:val="28"/>
          <w:szCs w:val="28"/>
        </w:rPr>
      </w:pPr>
    </w:p>
    <w:p w14:paraId="34FB978D" w14:textId="054ABB20" w:rsidR="008320CE" w:rsidRPr="00E014C0" w:rsidRDefault="008320CE" w:rsidP="008320CE">
      <w:pPr>
        <w:spacing w:after="0" w:line="240" w:lineRule="auto"/>
        <w:ind w:firstLine="708"/>
        <w:jc w:val="both"/>
        <w:rPr>
          <w:rFonts w:ascii="Times New Roman" w:hAnsi="Times New Roman"/>
          <w:sz w:val="28"/>
          <w:szCs w:val="28"/>
        </w:rPr>
      </w:pPr>
      <w:r w:rsidRPr="003B1D04">
        <w:rPr>
          <w:rFonts w:ascii="Times New Roman" w:hAnsi="Times New Roman"/>
          <w:sz w:val="28"/>
          <w:szCs w:val="28"/>
        </w:rPr>
        <w:t xml:space="preserve">Temeljem članaka </w:t>
      </w:r>
      <w:r w:rsidR="00B672B6" w:rsidRPr="003B1D04">
        <w:rPr>
          <w:rFonts w:ascii="Times New Roman" w:hAnsi="Times New Roman"/>
          <w:sz w:val="28"/>
          <w:szCs w:val="28"/>
        </w:rPr>
        <w:t xml:space="preserve">9. i </w:t>
      </w:r>
      <w:r w:rsidR="009206CC" w:rsidRPr="003B1D04">
        <w:rPr>
          <w:rFonts w:ascii="Times New Roman" w:hAnsi="Times New Roman"/>
          <w:sz w:val="28"/>
          <w:szCs w:val="28"/>
        </w:rPr>
        <w:t xml:space="preserve">18. Statuta </w:t>
      </w:r>
      <w:r w:rsidRPr="003B1D04">
        <w:rPr>
          <w:rFonts w:ascii="Times New Roman" w:hAnsi="Times New Roman"/>
          <w:sz w:val="28"/>
          <w:szCs w:val="28"/>
        </w:rPr>
        <w:t xml:space="preserve">Pučkog otvorenog učilišta Zabok Upravno vijeće Pučkog otvorenog učilišta Zabok na </w:t>
      </w:r>
      <w:r w:rsidR="00747402" w:rsidRPr="003B1D04">
        <w:rPr>
          <w:rFonts w:ascii="Times New Roman" w:hAnsi="Times New Roman"/>
          <w:sz w:val="28"/>
          <w:szCs w:val="28"/>
        </w:rPr>
        <w:t>1</w:t>
      </w:r>
      <w:r w:rsidR="00D97A67" w:rsidRPr="003B1D04">
        <w:rPr>
          <w:rFonts w:ascii="Times New Roman" w:hAnsi="Times New Roman"/>
          <w:sz w:val="28"/>
          <w:szCs w:val="28"/>
        </w:rPr>
        <w:t>1</w:t>
      </w:r>
      <w:r w:rsidR="00747402" w:rsidRPr="003B1D04">
        <w:rPr>
          <w:rFonts w:ascii="Times New Roman" w:hAnsi="Times New Roman"/>
          <w:sz w:val="28"/>
          <w:szCs w:val="28"/>
        </w:rPr>
        <w:t xml:space="preserve">. sjednici </w:t>
      </w:r>
      <w:r w:rsidRPr="003B1D04">
        <w:rPr>
          <w:rFonts w:ascii="Times New Roman" w:hAnsi="Times New Roman"/>
          <w:sz w:val="28"/>
          <w:szCs w:val="28"/>
        </w:rPr>
        <w:t xml:space="preserve">održanoj </w:t>
      </w:r>
      <w:r w:rsidR="00D97A67" w:rsidRPr="003B1D04">
        <w:rPr>
          <w:rFonts w:ascii="Times New Roman" w:eastAsia="Times New Roman" w:hAnsi="Times New Roman"/>
          <w:sz w:val="28"/>
          <w:szCs w:val="28"/>
        </w:rPr>
        <w:t>30. siječnja 2023</w:t>
      </w:r>
      <w:r w:rsidRPr="003B1D04">
        <w:rPr>
          <w:rFonts w:ascii="Times New Roman" w:hAnsi="Times New Roman"/>
          <w:sz w:val="28"/>
          <w:szCs w:val="28"/>
        </w:rPr>
        <w:t>.</w:t>
      </w:r>
      <w:r w:rsidRPr="00E014C0">
        <w:rPr>
          <w:rFonts w:ascii="Times New Roman" w:hAnsi="Times New Roman"/>
          <w:sz w:val="28"/>
          <w:szCs w:val="28"/>
        </w:rPr>
        <w:t xml:space="preserve"> godine donosi</w:t>
      </w:r>
    </w:p>
    <w:p w14:paraId="21F258DE" w14:textId="77777777" w:rsidR="00B672B6" w:rsidRPr="00B672B6" w:rsidRDefault="00B672B6" w:rsidP="00B672B6">
      <w:pPr>
        <w:spacing w:after="0" w:line="240" w:lineRule="auto"/>
        <w:jc w:val="both"/>
        <w:rPr>
          <w:rFonts w:ascii="Times New Roman" w:hAnsi="Times New Roman"/>
          <w:sz w:val="28"/>
          <w:szCs w:val="28"/>
        </w:rPr>
      </w:pPr>
    </w:p>
    <w:p w14:paraId="6947F6F1" w14:textId="1E41BD5F" w:rsidR="00B672B6" w:rsidRDefault="00B672B6" w:rsidP="00B672B6">
      <w:pPr>
        <w:spacing w:after="0" w:line="240" w:lineRule="auto"/>
        <w:jc w:val="center"/>
        <w:rPr>
          <w:rFonts w:ascii="Times New Roman" w:hAnsi="Times New Roman"/>
          <w:b/>
          <w:sz w:val="28"/>
          <w:szCs w:val="28"/>
        </w:rPr>
      </w:pPr>
      <w:r w:rsidRPr="00B672B6">
        <w:rPr>
          <w:rFonts w:ascii="Times New Roman" w:hAnsi="Times New Roman"/>
          <w:b/>
          <w:sz w:val="28"/>
          <w:szCs w:val="28"/>
        </w:rPr>
        <w:t>O D L U K U</w:t>
      </w:r>
    </w:p>
    <w:p w14:paraId="35DAC0C3" w14:textId="78857D47" w:rsidR="00B672B6" w:rsidRPr="003C526D" w:rsidRDefault="00B672B6" w:rsidP="00B672B6">
      <w:pPr>
        <w:spacing w:after="0" w:line="240" w:lineRule="auto"/>
        <w:jc w:val="both"/>
        <w:rPr>
          <w:rFonts w:ascii="Times New Roman" w:hAnsi="Times New Roman"/>
          <w:sz w:val="28"/>
          <w:szCs w:val="28"/>
        </w:rPr>
      </w:pPr>
      <w:r w:rsidRPr="003C526D">
        <w:rPr>
          <w:rFonts w:ascii="Times New Roman" w:hAnsi="Times New Roman"/>
          <w:sz w:val="28"/>
          <w:szCs w:val="28"/>
        </w:rPr>
        <w:t xml:space="preserve">o </w:t>
      </w:r>
      <w:r w:rsidRPr="00B672B6">
        <w:rPr>
          <w:rFonts w:ascii="Times New Roman" w:hAnsi="Times New Roman"/>
          <w:sz w:val="28"/>
          <w:szCs w:val="28"/>
        </w:rPr>
        <w:t>Okvirn</w:t>
      </w:r>
      <w:r>
        <w:rPr>
          <w:rFonts w:ascii="Times New Roman" w:hAnsi="Times New Roman"/>
          <w:sz w:val="28"/>
          <w:szCs w:val="28"/>
        </w:rPr>
        <w:t>om</w:t>
      </w:r>
      <w:r w:rsidRPr="00B672B6">
        <w:rPr>
          <w:rFonts w:ascii="Times New Roman" w:hAnsi="Times New Roman"/>
          <w:sz w:val="28"/>
          <w:szCs w:val="28"/>
        </w:rPr>
        <w:t xml:space="preserve"> godišnj</w:t>
      </w:r>
      <w:r>
        <w:rPr>
          <w:rFonts w:ascii="Times New Roman" w:hAnsi="Times New Roman"/>
          <w:sz w:val="28"/>
          <w:szCs w:val="28"/>
        </w:rPr>
        <w:t>em</w:t>
      </w:r>
      <w:r w:rsidRPr="00B672B6">
        <w:rPr>
          <w:rFonts w:ascii="Times New Roman" w:hAnsi="Times New Roman"/>
          <w:sz w:val="28"/>
          <w:szCs w:val="28"/>
        </w:rPr>
        <w:t xml:space="preserve"> plan</w:t>
      </w:r>
      <w:r>
        <w:rPr>
          <w:rFonts w:ascii="Times New Roman" w:hAnsi="Times New Roman"/>
          <w:sz w:val="28"/>
          <w:szCs w:val="28"/>
        </w:rPr>
        <w:t>u</w:t>
      </w:r>
      <w:r w:rsidRPr="00B672B6">
        <w:rPr>
          <w:rFonts w:ascii="Times New Roman" w:hAnsi="Times New Roman"/>
          <w:sz w:val="28"/>
          <w:szCs w:val="28"/>
        </w:rPr>
        <w:t xml:space="preserve"> i program</w:t>
      </w:r>
      <w:r>
        <w:rPr>
          <w:rFonts w:ascii="Times New Roman" w:hAnsi="Times New Roman"/>
          <w:sz w:val="28"/>
          <w:szCs w:val="28"/>
        </w:rPr>
        <w:t>u</w:t>
      </w:r>
      <w:r w:rsidRPr="00B672B6">
        <w:rPr>
          <w:rFonts w:ascii="Times New Roman" w:hAnsi="Times New Roman"/>
          <w:sz w:val="28"/>
          <w:szCs w:val="28"/>
        </w:rPr>
        <w:t xml:space="preserve"> rada za školsku godinu 2022./2023.</w:t>
      </w:r>
    </w:p>
    <w:p w14:paraId="2421D275" w14:textId="77777777" w:rsidR="00B672B6" w:rsidRPr="003C526D" w:rsidRDefault="00B672B6" w:rsidP="00B672B6">
      <w:pPr>
        <w:spacing w:after="0" w:line="240" w:lineRule="auto"/>
        <w:rPr>
          <w:rFonts w:ascii="Times New Roman" w:hAnsi="Times New Roman"/>
          <w:sz w:val="28"/>
          <w:szCs w:val="28"/>
        </w:rPr>
      </w:pPr>
      <w:r w:rsidRPr="003C526D">
        <w:rPr>
          <w:rFonts w:ascii="Times New Roman" w:hAnsi="Times New Roman"/>
          <w:sz w:val="28"/>
          <w:szCs w:val="28"/>
        </w:rPr>
        <w:t xml:space="preserve"> </w:t>
      </w:r>
    </w:p>
    <w:p w14:paraId="40938F45" w14:textId="77777777" w:rsidR="00B672B6" w:rsidRPr="003C526D" w:rsidRDefault="00B672B6" w:rsidP="00B672B6">
      <w:pPr>
        <w:spacing w:after="0" w:line="240" w:lineRule="auto"/>
        <w:jc w:val="center"/>
        <w:rPr>
          <w:rFonts w:ascii="Times New Roman" w:hAnsi="Times New Roman"/>
          <w:b/>
          <w:sz w:val="28"/>
          <w:szCs w:val="28"/>
        </w:rPr>
      </w:pPr>
      <w:r w:rsidRPr="003C526D">
        <w:rPr>
          <w:rFonts w:ascii="Times New Roman" w:hAnsi="Times New Roman"/>
          <w:b/>
          <w:sz w:val="28"/>
          <w:szCs w:val="28"/>
        </w:rPr>
        <w:t>Članak 1.</w:t>
      </w:r>
    </w:p>
    <w:p w14:paraId="77EC2FD1" w14:textId="67D8839C" w:rsidR="00B672B6" w:rsidRPr="003C526D" w:rsidRDefault="000E222B" w:rsidP="00B672B6">
      <w:pPr>
        <w:spacing w:after="0" w:line="240" w:lineRule="auto"/>
        <w:ind w:firstLine="708"/>
        <w:jc w:val="both"/>
        <w:rPr>
          <w:rFonts w:ascii="Times New Roman" w:hAnsi="Times New Roman"/>
          <w:bCs/>
          <w:iCs/>
          <w:sz w:val="28"/>
          <w:szCs w:val="28"/>
        </w:rPr>
      </w:pPr>
      <w:r w:rsidRPr="00B672B6">
        <w:rPr>
          <w:rFonts w:ascii="Times New Roman" w:hAnsi="Times New Roman"/>
          <w:sz w:val="28"/>
          <w:szCs w:val="28"/>
        </w:rPr>
        <w:t>Okvirn</w:t>
      </w:r>
      <w:r>
        <w:rPr>
          <w:rFonts w:ascii="Times New Roman" w:hAnsi="Times New Roman"/>
          <w:sz w:val="28"/>
          <w:szCs w:val="28"/>
        </w:rPr>
        <w:t>i</w:t>
      </w:r>
      <w:r w:rsidRPr="00B672B6">
        <w:rPr>
          <w:rFonts w:ascii="Times New Roman" w:hAnsi="Times New Roman"/>
          <w:sz w:val="28"/>
          <w:szCs w:val="28"/>
        </w:rPr>
        <w:t xml:space="preserve"> godišnj</w:t>
      </w:r>
      <w:r>
        <w:rPr>
          <w:rFonts w:ascii="Times New Roman" w:hAnsi="Times New Roman"/>
          <w:sz w:val="28"/>
          <w:szCs w:val="28"/>
        </w:rPr>
        <w:t>i</w:t>
      </w:r>
      <w:r w:rsidRPr="00B672B6">
        <w:rPr>
          <w:rFonts w:ascii="Times New Roman" w:hAnsi="Times New Roman"/>
          <w:sz w:val="28"/>
          <w:szCs w:val="28"/>
        </w:rPr>
        <w:t xml:space="preserve"> plan i program rada za školsku godinu 2022./2023. </w:t>
      </w:r>
      <w:r>
        <w:rPr>
          <w:rFonts w:ascii="Times New Roman" w:hAnsi="Times New Roman"/>
          <w:sz w:val="28"/>
          <w:szCs w:val="28"/>
        </w:rPr>
        <w:t xml:space="preserve">donosi se na </w:t>
      </w:r>
      <w:r w:rsidRPr="000E222B">
        <w:rPr>
          <w:rFonts w:ascii="Times New Roman" w:hAnsi="Times New Roman"/>
          <w:sz w:val="28"/>
          <w:szCs w:val="28"/>
        </w:rPr>
        <w:t>temelju prethodnog mišljenja Stručnog kolegija – Vijeća obrazovnih programa (članak 34. Statuta Pučkog otvorenog učilišta Zabok)</w:t>
      </w:r>
      <w:r w:rsidR="00B672B6" w:rsidRPr="003C526D">
        <w:rPr>
          <w:rFonts w:ascii="Times New Roman" w:hAnsi="Times New Roman"/>
          <w:bCs/>
          <w:iCs/>
          <w:sz w:val="28"/>
          <w:szCs w:val="28"/>
        </w:rPr>
        <w:t>.</w:t>
      </w:r>
    </w:p>
    <w:p w14:paraId="3AF35864" w14:textId="77777777" w:rsidR="00B672B6" w:rsidRPr="003C526D" w:rsidRDefault="00B672B6" w:rsidP="00B672B6">
      <w:pPr>
        <w:spacing w:after="0" w:line="240" w:lineRule="auto"/>
        <w:ind w:firstLine="708"/>
        <w:jc w:val="both"/>
        <w:rPr>
          <w:rFonts w:ascii="Times New Roman" w:hAnsi="Times New Roman"/>
          <w:sz w:val="28"/>
          <w:szCs w:val="28"/>
        </w:rPr>
      </w:pPr>
    </w:p>
    <w:p w14:paraId="2492CAB9" w14:textId="77777777" w:rsidR="00B672B6" w:rsidRPr="003C526D" w:rsidRDefault="00B672B6" w:rsidP="00B672B6">
      <w:pPr>
        <w:spacing w:after="0" w:line="240" w:lineRule="auto"/>
        <w:jc w:val="center"/>
        <w:rPr>
          <w:rFonts w:ascii="Times New Roman" w:hAnsi="Times New Roman"/>
          <w:b/>
          <w:sz w:val="28"/>
          <w:szCs w:val="28"/>
        </w:rPr>
      </w:pPr>
      <w:r w:rsidRPr="003C526D">
        <w:rPr>
          <w:rFonts w:ascii="Times New Roman" w:hAnsi="Times New Roman"/>
          <w:b/>
          <w:sz w:val="28"/>
          <w:szCs w:val="28"/>
        </w:rPr>
        <w:t>Članak 2.</w:t>
      </w:r>
    </w:p>
    <w:p w14:paraId="2E77DF3E" w14:textId="3030E390" w:rsidR="00B672B6" w:rsidRPr="00B672B6" w:rsidRDefault="00B672B6" w:rsidP="00B672B6">
      <w:pPr>
        <w:spacing w:after="0"/>
        <w:ind w:firstLine="708"/>
        <w:jc w:val="both"/>
        <w:rPr>
          <w:rFonts w:ascii="Times New Roman" w:hAnsi="Times New Roman"/>
          <w:iCs/>
          <w:sz w:val="28"/>
          <w:szCs w:val="28"/>
        </w:rPr>
      </w:pPr>
      <w:r w:rsidRPr="00B672B6">
        <w:rPr>
          <w:rFonts w:ascii="Times New Roman" w:hAnsi="Times New Roman"/>
          <w:sz w:val="28"/>
          <w:szCs w:val="28"/>
        </w:rPr>
        <w:t>Okvirn</w:t>
      </w:r>
      <w:r w:rsidR="00D97A67">
        <w:rPr>
          <w:rFonts w:ascii="Times New Roman" w:hAnsi="Times New Roman"/>
          <w:sz w:val="28"/>
          <w:szCs w:val="28"/>
        </w:rPr>
        <w:t>i</w:t>
      </w:r>
      <w:r w:rsidRPr="00B672B6">
        <w:rPr>
          <w:rFonts w:ascii="Times New Roman" w:hAnsi="Times New Roman"/>
          <w:sz w:val="28"/>
          <w:szCs w:val="28"/>
        </w:rPr>
        <w:t xml:space="preserve"> godišnj</w:t>
      </w:r>
      <w:r w:rsidR="00D97A67">
        <w:rPr>
          <w:rFonts w:ascii="Times New Roman" w:hAnsi="Times New Roman"/>
          <w:sz w:val="28"/>
          <w:szCs w:val="28"/>
        </w:rPr>
        <w:t>i</w:t>
      </w:r>
      <w:r w:rsidRPr="00B672B6">
        <w:rPr>
          <w:rFonts w:ascii="Times New Roman" w:hAnsi="Times New Roman"/>
          <w:sz w:val="28"/>
          <w:szCs w:val="28"/>
        </w:rPr>
        <w:t xml:space="preserve"> plan i program rada za školsku godinu 2022./2023. (</w:t>
      </w:r>
      <w:r w:rsidRPr="00B672B6">
        <w:rPr>
          <w:rFonts w:ascii="Times New Roman" w:hAnsi="Times New Roman"/>
          <w:iCs/>
          <w:sz w:val="28"/>
          <w:szCs w:val="28"/>
        </w:rPr>
        <w:t>KLASA: 602-07/23-01/13; URBROJ: 2197-14/01-23/01</w:t>
      </w:r>
      <w:r w:rsidRPr="00B672B6">
        <w:rPr>
          <w:rFonts w:ascii="Times New Roman" w:hAnsi="Times New Roman"/>
          <w:sz w:val="28"/>
          <w:szCs w:val="28"/>
        </w:rPr>
        <w:t>) sastavni je dio ove odluke.</w:t>
      </w:r>
    </w:p>
    <w:p w14:paraId="47BC24AA" w14:textId="77777777" w:rsidR="00B672B6" w:rsidRPr="003C526D" w:rsidRDefault="00B672B6" w:rsidP="00B672B6">
      <w:pPr>
        <w:spacing w:after="0" w:line="240" w:lineRule="auto"/>
        <w:ind w:firstLine="708"/>
        <w:jc w:val="center"/>
        <w:rPr>
          <w:rFonts w:ascii="Times New Roman" w:hAnsi="Times New Roman"/>
          <w:sz w:val="28"/>
          <w:szCs w:val="28"/>
        </w:rPr>
      </w:pPr>
    </w:p>
    <w:p w14:paraId="17D7711E" w14:textId="77777777" w:rsidR="00B672B6" w:rsidRPr="003C526D" w:rsidRDefault="00B672B6" w:rsidP="00B672B6">
      <w:pPr>
        <w:spacing w:after="0" w:line="240" w:lineRule="auto"/>
        <w:jc w:val="center"/>
        <w:rPr>
          <w:rFonts w:ascii="Times New Roman" w:hAnsi="Times New Roman"/>
          <w:b/>
          <w:sz w:val="28"/>
          <w:szCs w:val="28"/>
        </w:rPr>
      </w:pPr>
      <w:r w:rsidRPr="003C526D">
        <w:rPr>
          <w:rFonts w:ascii="Times New Roman" w:hAnsi="Times New Roman"/>
          <w:b/>
          <w:sz w:val="28"/>
          <w:szCs w:val="28"/>
        </w:rPr>
        <w:t>Članak 3.</w:t>
      </w:r>
    </w:p>
    <w:p w14:paraId="3F1B39D4" w14:textId="77777777" w:rsidR="00B672B6" w:rsidRPr="003C526D" w:rsidRDefault="00B672B6" w:rsidP="00B672B6">
      <w:pPr>
        <w:spacing w:after="0" w:line="240" w:lineRule="auto"/>
        <w:ind w:firstLine="708"/>
        <w:jc w:val="both"/>
        <w:rPr>
          <w:rFonts w:ascii="Times New Roman" w:hAnsi="Times New Roman"/>
          <w:sz w:val="28"/>
          <w:szCs w:val="28"/>
        </w:rPr>
      </w:pPr>
      <w:r w:rsidRPr="003C526D">
        <w:rPr>
          <w:rFonts w:ascii="Times New Roman" w:hAnsi="Times New Roman"/>
          <w:sz w:val="28"/>
          <w:szCs w:val="28"/>
        </w:rPr>
        <w:t>Ova Odluka stupa na snagu danom donošenja, a objaviti će se na oglasnoj ploči Pučkog otvorenog učilišta Zabok.</w:t>
      </w:r>
    </w:p>
    <w:p w14:paraId="6827C10F" w14:textId="77777777" w:rsidR="00253AC5" w:rsidRPr="00E014C0" w:rsidRDefault="00253AC5" w:rsidP="00253AC5">
      <w:pPr>
        <w:spacing w:after="0" w:line="240" w:lineRule="auto"/>
        <w:jc w:val="both"/>
        <w:rPr>
          <w:rFonts w:ascii="Times New Roman" w:hAnsi="Times New Roman"/>
          <w:sz w:val="28"/>
          <w:szCs w:val="28"/>
        </w:rPr>
      </w:pPr>
    </w:p>
    <w:p w14:paraId="5826481F" w14:textId="77777777" w:rsidR="00253AC5" w:rsidRPr="00E014C0" w:rsidRDefault="00253AC5" w:rsidP="00253AC5">
      <w:pPr>
        <w:spacing w:after="0" w:line="240" w:lineRule="auto"/>
        <w:ind w:left="2832" w:firstLine="708"/>
        <w:jc w:val="center"/>
        <w:rPr>
          <w:rFonts w:ascii="Times New Roman" w:hAnsi="Times New Roman"/>
          <w:sz w:val="28"/>
          <w:szCs w:val="28"/>
        </w:rPr>
      </w:pPr>
      <w:r w:rsidRPr="00E014C0">
        <w:rPr>
          <w:rFonts w:ascii="Times New Roman" w:hAnsi="Times New Roman"/>
          <w:sz w:val="28"/>
          <w:szCs w:val="28"/>
        </w:rPr>
        <w:t>PREDSJEDNIK UPRAVNOG VIJEĆA</w:t>
      </w:r>
    </w:p>
    <w:p w14:paraId="4FA9A7C6" w14:textId="77777777" w:rsidR="00253AC5" w:rsidRPr="00E014C0" w:rsidRDefault="00253AC5" w:rsidP="00253AC5">
      <w:pPr>
        <w:spacing w:after="0" w:line="240" w:lineRule="auto"/>
        <w:ind w:left="2832" w:firstLine="708"/>
        <w:jc w:val="center"/>
        <w:rPr>
          <w:rFonts w:ascii="Times New Roman" w:hAnsi="Times New Roman"/>
          <w:sz w:val="28"/>
          <w:szCs w:val="28"/>
        </w:rPr>
      </w:pPr>
      <w:r w:rsidRPr="00E014C0">
        <w:rPr>
          <w:rFonts w:ascii="Times New Roman" w:hAnsi="Times New Roman"/>
          <w:sz w:val="28"/>
          <w:szCs w:val="28"/>
        </w:rPr>
        <w:t>mr. crim. Josip Horvatin</w:t>
      </w:r>
    </w:p>
    <w:p w14:paraId="74C52963" w14:textId="77777777" w:rsidR="008320CE" w:rsidRPr="00E014C0" w:rsidRDefault="008320CE" w:rsidP="008320CE">
      <w:pPr>
        <w:spacing w:after="0" w:line="240" w:lineRule="auto"/>
        <w:jc w:val="both"/>
        <w:rPr>
          <w:rFonts w:ascii="Times New Roman" w:hAnsi="Times New Roman"/>
          <w:sz w:val="28"/>
          <w:szCs w:val="28"/>
        </w:rPr>
      </w:pPr>
    </w:p>
    <w:bookmarkEnd w:id="0"/>
    <w:bookmarkEnd w:id="4"/>
    <w:bookmarkEnd w:id="5"/>
    <w:p w14:paraId="132E4CE7" w14:textId="077597DA" w:rsidR="008320CE" w:rsidRPr="00E014C0" w:rsidRDefault="008320CE" w:rsidP="00E81261">
      <w:pPr>
        <w:jc w:val="center"/>
        <w:rPr>
          <w:rFonts w:ascii="Times New Roman" w:hAnsi="Times New Roman"/>
          <w:b/>
          <w:sz w:val="26"/>
          <w:szCs w:val="26"/>
        </w:rPr>
      </w:pPr>
    </w:p>
    <w:p w14:paraId="454F3AA5" w14:textId="0B89AB7A" w:rsidR="007C204E" w:rsidRPr="00E014C0" w:rsidRDefault="007C204E" w:rsidP="00E81261">
      <w:pPr>
        <w:jc w:val="center"/>
        <w:rPr>
          <w:rFonts w:ascii="Times New Roman" w:hAnsi="Times New Roman"/>
          <w:b/>
          <w:sz w:val="26"/>
          <w:szCs w:val="26"/>
        </w:rPr>
      </w:pPr>
    </w:p>
    <w:p w14:paraId="448F04AC" w14:textId="3DB32183" w:rsidR="00362D8A" w:rsidRPr="00E014C0" w:rsidRDefault="00362D8A" w:rsidP="00117A61">
      <w:pPr>
        <w:rPr>
          <w:rFonts w:ascii="Times New Roman" w:hAnsi="Times New Roman"/>
          <w:b/>
          <w:sz w:val="26"/>
          <w:szCs w:val="26"/>
        </w:rPr>
      </w:pPr>
    </w:p>
    <w:sectPr w:rsidR="00362D8A" w:rsidRPr="00E014C0" w:rsidSect="00DC4DE1">
      <w:footerReference w:type="default" r:id="rId11"/>
      <w:pgSz w:w="11906" w:h="16838"/>
      <w:pgMar w:top="709"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507A" w14:textId="77777777" w:rsidR="003331FC" w:rsidRDefault="003331FC" w:rsidP="007460C1">
      <w:pPr>
        <w:spacing w:after="0" w:line="240" w:lineRule="auto"/>
      </w:pPr>
      <w:r>
        <w:separator/>
      </w:r>
    </w:p>
  </w:endnote>
  <w:endnote w:type="continuationSeparator" w:id="0">
    <w:p w14:paraId="7B621F79" w14:textId="77777777" w:rsidR="003331FC" w:rsidRDefault="003331FC" w:rsidP="0074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709A" w14:textId="77777777" w:rsidR="007460C1" w:rsidRDefault="007460C1" w:rsidP="007460C1">
    <w:pPr>
      <w:pStyle w:val="Podnoje"/>
      <w:tabs>
        <w:tab w:val="clear" w:pos="4536"/>
        <w:tab w:val="clear" w:pos="9072"/>
        <w:tab w:val="left" w:pos="2580"/>
      </w:tabs>
      <w:jc w:val="both"/>
    </w:pPr>
    <w:r>
      <w:tab/>
      <w:t xml:space="preserve">                                                                                                                 </w:t>
    </w:r>
    <w:r w:rsidR="00B31344">
      <w:t xml:space="preserve">         </w:t>
    </w:r>
  </w:p>
  <w:p w14:paraId="7B917C5D" w14:textId="77777777" w:rsidR="007460C1" w:rsidRDefault="007460C1" w:rsidP="007460C1">
    <w:pPr>
      <w:pStyle w:val="Podnoje"/>
      <w:tabs>
        <w:tab w:val="clear" w:pos="4536"/>
        <w:tab w:val="clear" w:pos="9072"/>
        <w:tab w:val="left" w:pos="258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BD3A4" w14:textId="77777777" w:rsidR="003331FC" w:rsidRDefault="003331FC" w:rsidP="007460C1">
      <w:pPr>
        <w:spacing w:after="0" w:line="240" w:lineRule="auto"/>
      </w:pPr>
      <w:r>
        <w:separator/>
      </w:r>
    </w:p>
  </w:footnote>
  <w:footnote w:type="continuationSeparator" w:id="0">
    <w:p w14:paraId="78E5100E" w14:textId="77777777" w:rsidR="003331FC" w:rsidRDefault="003331FC" w:rsidP="00746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85B"/>
    <w:multiLevelType w:val="hybridMultilevel"/>
    <w:tmpl w:val="31A4CF60"/>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90162E"/>
    <w:multiLevelType w:val="hybridMultilevel"/>
    <w:tmpl w:val="2B0CB59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7EA2330"/>
    <w:multiLevelType w:val="hybridMultilevel"/>
    <w:tmpl w:val="D242CF7E"/>
    <w:lvl w:ilvl="0" w:tplc="A0BCC0A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 w15:restartNumberingAfterBreak="0">
    <w:nsid w:val="27E82AF9"/>
    <w:multiLevelType w:val="hybridMultilevel"/>
    <w:tmpl w:val="ABA8B742"/>
    <w:lvl w:ilvl="0" w:tplc="2020ED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C4509F7"/>
    <w:multiLevelType w:val="hybridMultilevel"/>
    <w:tmpl w:val="29142C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DF6DC2"/>
    <w:multiLevelType w:val="hybridMultilevel"/>
    <w:tmpl w:val="E500D5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0B6B8E"/>
    <w:multiLevelType w:val="multilevel"/>
    <w:tmpl w:val="B80421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AD12F3E"/>
    <w:multiLevelType w:val="hybridMultilevel"/>
    <w:tmpl w:val="430A3C7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D4D7811"/>
    <w:multiLevelType w:val="hybridMultilevel"/>
    <w:tmpl w:val="E866248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EB96F68"/>
    <w:multiLevelType w:val="hybridMultilevel"/>
    <w:tmpl w:val="11C62E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32A6B2A"/>
    <w:multiLevelType w:val="hybridMultilevel"/>
    <w:tmpl w:val="E77C1C6C"/>
    <w:lvl w:ilvl="0" w:tplc="43C067AE">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4EE9189F"/>
    <w:multiLevelType w:val="hybridMultilevel"/>
    <w:tmpl w:val="F80A2938"/>
    <w:lvl w:ilvl="0" w:tplc="7A22FB92">
      <w:start w:val="1"/>
      <w:numFmt w:val="decimal"/>
      <w:lvlText w:val="%1."/>
      <w:lvlJc w:val="left"/>
      <w:pPr>
        <w:tabs>
          <w:tab w:val="num" w:pos="1065"/>
        </w:tabs>
        <w:ind w:left="1065" w:hanging="360"/>
      </w:pPr>
      <w:rPr>
        <w:rFonts w:hint="default"/>
      </w:rPr>
    </w:lvl>
    <w:lvl w:ilvl="1" w:tplc="CD328A02">
      <w:start w:val="1"/>
      <w:numFmt w:val="bullet"/>
      <w:lvlText w:val="-"/>
      <w:lvlJc w:val="left"/>
      <w:pPr>
        <w:tabs>
          <w:tab w:val="num" w:pos="1785"/>
        </w:tabs>
        <w:ind w:left="1785" w:hanging="360"/>
      </w:pPr>
      <w:rPr>
        <w:rFonts w:ascii="Arial" w:eastAsia="Times New Roman" w:hAnsi="Arial" w:cs="Arial" w:hint="default"/>
      </w:r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2" w15:restartNumberingAfterBreak="0">
    <w:nsid w:val="60B412D6"/>
    <w:multiLevelType w:val="hybridMultilevel"/>
    <w:tmpl w:val="BA5034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12637D8"/>
    <w:multiLevelType w:val="hybridMultilevel"/>
    <w:tmpl w:val="73FCF9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FC551E"/>
    <w:multiLevelType w:val="hybridMultilevel"/>
    <w:tmpl w:val="172EB7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3C75B7E"/>
    <w:multiLevelType w:val="hybridMultilevel"/>
    <w:tmpl w:val="8A6CD0F8"/>
    <w:lvl w:ilvl="0" w:tplc="81C2723A">
      <w:start w:val="1"/>
      <w:numFmt w:val="decimal"/>
      <w:lvlText w:val="%1."/>
      <w:lvlJc w:val="left"/>
      <w:pPr>
        <w:ind w:left="943" w:hanging="375"/>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99E052F"/>
    <w:multiLevelType w:val="hybridMultilevel"/>
    <w:tmpl w:val="4F7E0B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CDA065E"/>
    <w:multiLevelType w:val="hybridMultilevel"/>
    <w:tmpl w:val="CB9EEFB2"/>
    <w:lvl w:ilvl="0" w:tplc="3D22D08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1"/>
  </w:num>
  <w:num w:numId="5">
    <w:abstractNumId w:val="4"/>
  </w:num>
  <w:num w:numId="6">
    <w:abstractNumId w:val="5"/>
  </w:num>
  <w:num w:numId="7">
    <w:abstractNumId w:val="16"/>
  </w:num>
  <w:num w:numId="8">
    <w:abstractNumId w:val="14"/>
  </w:num>
  <w:num w:numId="9">
    <w:abstractNumId w:val="17"/>
  </w:num>
  <w:num w:numId="10">
    <w:abstractNumId w:val="3"/>
  </w:num>
  <w:num w:numId="11">
    <w:abstractNumId w:val="7"/>
  </w:num>
  <w:num w:numId="12">
    <w:abstractNumId w:val="8"/>
  </w:num>
  <w:num w:numId="13">
    <w:abstractNumId w:val="10"/>
  </w:num>
  <w:num w:numId="14">
    <w:abstractNumId w:val="13"/>
  </w:num>
  <w:num w:numId="15">
    <w:abstractNumId w:val="12"/>
  </w:num>
  <w:num w:numId="16">
    <w:abstractNumId w:val="9"/>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68"/>
    <w:rsid w:val="00002C10"/>
    <w:rsid w:val="000225B2"/>
    <w:rsid w:val="00034FAF"/>
    <w:rsid w:val="000558FB"/>
    <w:rsid w:val="000727DB"/>
    <w:rsid w:val="0007366A"/>
    <w:rsid w:val="000803B1"/>
    <w:rsid w:val="00090660"/>
    <w:rsid w:val="000A79BE"/>
    <w:rsid w:val="000B7F62"/>
    <w:rsid w:val="000D60FB"/>
    <w:rsid w:val="000E222B"/>
    <w:rsid w:val="000E5CE3"/>
    <w:rsid w:val="000F3F6D"/>
    <w:rsid w:val="00114960"/>
    <w:rsid w:val="00114D49"/>
    <w:rsid w:val="001150BD"/>
    <w:rsid w:val="00117A61"/>
    <w:rsid w:val="001566FE"/>
    <w:rsid w:val="001624FE"/>
    <w:rsid w:val="00165A9A"/>
    <w:rsid w:val="00172DF3"/>
    <w:rsid w:val="001813DD"/>
    <w:rsid w:val="001C7728"/>
    <w:rsid w:val="001E6244"/>
    <w:rsid w:val="001F4B34"/>
    <w:rsid w:val="00201558"/>
    <w:rsid w:val="0020162D"/>
    <w:rsid w:val="00211A00"/>
    <w:rsid w:val="00227510"/>
    <w:rsid w:val="002347A4"/>
    <w:rsid w:val="00246F57"/>
    <w:rsid w:val="00253AC5"/>
    <w:rsid w:val="00256A04"/>
    <w:rsid w:val="00281406"/>
    <w:rsid w:val="00283950"/>
    <w:rsid w:val="00291570"/>
    <w:rsid w:val="00296A28"/>
    <w:rsid w:val="002A2C97"/>
    <w:rsid w:val="002C5AC1"/>
    <w:rsid w:val="002D2D29"/>
    <w:rsid w:val="002D4074"/>
    <w:rsid w:val="002E3D13"/>
    <w:rsid w:val="00301DF6"/>
    <w:rsid w:val="003331FC"/>
    <w:rsid w:val="00336AD5"/>
    <w:rsid w:val="00345427"/>
    <w:rsid w:val="00360462"/>
    <w:rsid w:val="00362D8A"/>
    <w:rsid w:val="003668FC"/>
    <w:rsid w:val="0037109C"/>
    <w:rsid w:val="003B1D04"/>
    <w:rsid w:val="003C526D"/>
    <w:rsid w:val="003C668D"/>
    <w:rsid w:val="003E1BFA"/>
    <w:rsid w:val="003E396D"/>
    <w:rsid w:val="003F1BD0"/>
    <w:rsid w:val="00407695"/>
    <w:rsid w:val="004165FA"/>
    <w:rsid w:val="00417BC3"/>
    <w:rsid w:val="004360AA"/>
    <w:rsid w:val="0044714A"/>
    <w:rsid w:val="00460615"/>
    <w:rsid w:val="004711AB"/>
    <w:rsid w:val="00475586"/>
    <w:rsid w:val="004829FF"/>
    <w:rsid w:val="0049572B"/>
    <w:rsid w:val="004A44CE"/>
    <w:rsid w:val="004B2BE2"/>
    <w:rsid w:val="004E014B"/>
    <w:rsid w:val="004E1F79"/>
    <w:rsid w:val="00500F94"/>
    <w:rsid w:val="005255C6"/>
    <w:rsid w:val="005558E0"/>
    <w:rsid w:val="005612D8"/>
    <w:rsid w:val="00562B3E"/>
    <w:rsid w:val="005908D4"/>
    <w:rsid w:val="005919E2"/>
    <w:rsid w:val="005A5BEE"/>
    <w:rsid w:val="005D0276"/>
    <w:rsid w:val="005D3A9E"/>
    <w:rsid w:val="005F1F6A"/>
    <w:rsid w:val="00604896"/>
    <w:rsid w:val="0061015B"/>
    <w:rsid w:val="00617D66"/>
    <w:rsid w:val="00620487"/>
    <w:rsid w:val="006251E5"/>
    <w:rsid w:val="00632C25"/>
    <w:rsid w:val="006514A2"/>
    <w:rsid w:val="0066164C"/>
    <w:rsid w:val="006636FE"/>
    <w:rsid w:val="00692026"/>
    <w:rsid w:val="006A5C5B"/>
    <w:rsid w:val="006C4E16"/>
    <w:rsid w:val="006D4030"/>
    <w:rsid w:val="006E4DAF"/>
    <w:rsid w:val="006E70BD"/>
    <w:rsid w:val="006F0F8A"/>
    <w:rsid w:val="00733EC5"/>
    <w:rsid w:val="00737CED"/>
    <w:rsid w:val="007460C1"/>
    <w:rsid w:val="00747402"/>
    <w:rsid w:val="00761765"/>
    <w:rsid w:val="007A2854"/>
    <w:rsid w:val="007A783E"/>
    <w:rsid w:val="007B4967"/>
    <w:rsid w:val="007C204E"/>
    <w:rsid w:val="007C34A6"/>
    <w:rsid w:val="007E4538"/>
    <w:rsid w:val="007F43C8"/>
    <w:rsid w:val="007F5E23"/>
    <w:rsid w:val="00822899"/>
    <w:rsid w:val="00825A57"/>
    <w:rsid w:val="008320CE"/>
    <w:rsid w:val="00845730"/>
    <w:rsid w:val="00846B29"/>
    <w:rsid w:val="00857DC4"/>
    <w:rsid w:val="00866DED"/>
    <w:rsid w:val="0088001A"/>
    <w:rsid w:val="008C21B5"/>
    <w:rsid w:val="008E11DD"/>
    <w:rsid w:val="008F359C"/>
    <w:rsid w:val="008F45B0"/>
    <w:rsid w:val="009206CC"/>
    <w:rsid w:val="009361CA"/>
    <w:rsid w:val="0098763D"/>
    <w:rsid w:val="00994B8D"/>
    <w:rsid w:val="009962AE"/>
    <w:rsid w:val="009C6177"/>
    <w:rsid w:val="009E4AA1"/>
    <w:rsid w:val="00A200F7"/>
    <w:rsid w:val="00A35068"/>
    <w:rsid w:val="00A517AB"/>
    <w:rsid w:val="00A844D3"/>
    <w:rsid w:val="00A96CAB"/>
    <w:rsid w:val="00AC5D14"/>
    <w:rsid w:val="00AD2433"/>
    <w:rsid w:val="00AD2EE6"/>
    <w:rsid w:val="00B10660"/>
    <w:rsid w:val="00B11310"/>
    <w:rsid w:val="00B14D08"/>
    <w:rsid w:val="00B23B37"/>
    <w:rsid w:val="00B31344"/>
    <w:rsid w:val="00B315CE"/>
    <w:rsid w:val="00B43182"/>
    <w:rsid w:val="00B43EB2"/>
    <w:rsid w:val="00B672B6"/>
    <w:rsid w:val="00B70314"/>
    <w:rsid w:val="00B70999"/>
    <w:rsid w:val="00B812BB"/>
    <w:rsid w:val="00B8758E"/>
    <w:rsid w:val="00B87E18"/>
    <w:rsid w:val="00B964A2"/>
    <w:rsid w:val="00BA54A7"/>
    <w:rsid w:val="00BB54A6"/>
    <w:rsid w:val="00BB6DBE"/>
    <w:rsid w:val="00BC2708"/>
    <w:rsid w:val="00BC744B"/>
    <w:rsid w:val="00BE3568"/>
    <w:rsid w:val="00BE53C6"/>
    <w:rsid w:val="00BF6D24"/>
    <w:rsid w:val="00C21AA6"/>
    <w:rsid w:val="00C262F4"/>
    <w:rsid w:val="00C33001"/>
    <w:rsid w:val="00C63387"/>
    <w:rsid w:val="00C71E8F"/>
    <w:rsid w:val="00C75EC0"/>
    <w:rsid w:val="00C77C50"/>
    <w:rsid w:val="00C86B86"/>
    <w:rsid w:val="00C9369A"/>
    <w:rsid w:val="00CB78A5"/>
    <w:rsid w:val="00CD0E8B"/>
    <w:rsid w:val="00CD533F"/>
    <w:rsid w:val="00CE3D17"/>
    <w:rsid w:val="00CF7B64"/>
    <w:rsid w:val="00D14DC4"/>
    <w:rsid w:val="00D21C0D"/>
    <w:rsid w:val="00D23666"/>
    <w:rsid w:val="00D250B9"/>
    <w:rsid w:val="00D46772"/>
    <w:rsid w:val="00D86FEB"/>
    <w:rsid w:val="00D94B3C"/>
    <w:rsid w:val="00D97A67"/>
    <w:rsid w:val="00DC4DE1"/>
    <w:rsid w:val="00DC5CB6"/>
    <w:rsid w:val="00DD6249"/>
    <w:rsid w:val="00DD751C"/>
    <w:rsid w:val="00E014C0"/>
    <w:rsid w:val="00E0625F"/>
    <w:rsid w:val="00E10205"/>
    <w:rsid w:val="00E4190F"/>
    <w:rsid w:val="00E46962"/>
    <w:rsid w:val="00E46F22"/>
    <w:rsid w:val="00E672D2"/>
    <w:rsid w:val="00E81261"/>
    <w:rsid w:val="00EA3F4B"/>
    <w:rsid w:val="00EA5D6A"/>
    <w:rsid w:val="00EC3BFD"/>
    <w:rsid w:val="00EC4FA3"/>
    <w:rsid w:val="00ED6E2E"/>
    <w:rsid w:val="00ED7410"/>
    <w:rsid w:val="00F053CB"/>
    <w:rsid w:val="00F11C61"/>
    <w:rsid w:val="00F30156"/>
    <w:rsid w:val="00F3762A"/>
    <w:rsid w:val="00F44FD0"/>
    <w:rsid w:val="00F47285"/>
    <w:rsid w:val="00F5379B"/>
    <w:rsid w:val="00F54BC5"/>
    <w:rsid w:val="00F64504"/>
    <w:rsid w:val="00F715F2"/>
    <w:rsid w:val="00F742ED"/>
    <w:rsid w:val="00F82A2C"/>
    <w:rsid w:val="00F92E85"/>
    <w:rsid w:val="00FA302D"/>
    <w:rsid w:val="00FB28DD"/>
    <w:rsid w:val="00FE6F9D"/>
    <w:rsid w:val="00FF4C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AC83A"/>
  <w15:chartTrackingRefBased/>
  <w15:docId w15:val="{0A8015FF-F5D1-492B-9A7D-D4F62BAE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3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uiPriority w:val="99"/>
    <w:unhideWhenUsed/>
    <w:rsid w:val="00A35068"/>
    <w:pPr>
      <w:spacing w:before="100" w:beforeAutospacing="1" w:after="100" w:afterAutospacing="1" w:line="240" w:lineRule="auto"/>
    </w:pPr>
    <w:rPr>
      <w:rFonts w:ascii="Times New Roman" w:hAnsi="Times New Roman"/>
      <w:sz w:val="24"/>
      <w:szCs w:val="24"/>
      <w:lang w:eastAsia="hr-HR"/>
    </w:rPr>
  </w:style>
  <w:style w:type="character" w:customStyle="1" w:styleId="Tijeloteksta2Char">
    <w:name w:val="Tijelo teksta 2 Char"/>
    <w:link w:val="Tijeloteksta2"/>
    <w:uiPriority w:val="99"/>
    <w:rsid w:val="00A35068"/>
    <w:rPr>
      <w:rFonts w:ascii="Times New Roman" w:eastAsia="Calibri" w:hAnsi="Times New Roman" w:cs="Times New Roman"/>
      <w:sz w:val="24"/>
      <w:szCs w:val="24"/>
      <w:lang w:eastAsia="hr-HR"/>
    </w:rPr>
  </w:style>
  <w:style w:type="paragraph" w:styleId="Odlomakpopisa">
    <w:name w:val="List Paragraph"/>
    <w:basedOn w:val="Normal"/>
    <w:uiPriority w:val="34"/>
    <w:qFormat/>
    <w:rsid w:val="00A35068"/>
    <w:pPr>
      <w:spacing w:after="0" w:line="240" w:lineRule="auto"/>
      <w:ind w:left="720"/>
      <w:contextualSpacing/>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A35068"/>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A35068"/>
    <w:rPr>
      <w:rFonts w:ascii="Segoe UI" w:hAnsi="Segoe UI" w:cs="Segoe UI"/>
      <w:sz w:val="18"/>
      <w:szCs w:val="18"/>
    </w:rPr>
  </w:style>
  <w:style w:type="paragraph" w:styleId="Zaglavlje">
    <w:name w:val="header"/>
    <w:basedOn w:val="Normal"/>
    <w:link w:val="ZaglavljeChar"/>
    <w:uiPriority w:val="99"/>
    <w:unhideWhenUsed/>
    <w:rsid w:val="007460C1"/>
    <w:pPr>
      <w:tabs>
        <w:tab w:val="center" w:pos="4536"/>
        <w:tab w:val="right" w:pos="9072"/>
      </w:tabs>
    </w:pPr>
  </w:style>
  <w:style w:type="character" w:customStyle="1" w:styleId="ZaglavljeChar">
    <w:name w:val="Zaglavlje Char"/>
    <w:link w:val="Zaglavlje"/>
    <w:uiPriority w:val="99"/>
    <w:rsid w:val="007460C1"/>
    <w:rPr>
      <w:sz w:val="22"/>
      <w:szCs w:val="22"/>
      <w:lang w:val="hr-HR" w:eastAsia="en-US"/>
    </w:rPr>
  </w:style>
  <w:style w:type="paragraph" w:styleId="Podnoje">
    <w:name w:val="footer"/>
    <w:basedOn w:val="Normal"/>
    <w:link w:val="PodnojeChar"/>
    <w:uiPriority w:val="99"/>
    <w:unhideWhenUsed/>
    <w:rsid w:val="007460C1"/>
    <w:pPr>
      <w:tabs>
        <w:tab w:val="center" w:pos="4536"/>
        <w:tab w:val="right" w:pos="9072"/>
      </w:tabs>
    </w:pPr>
  </w:style>
  <w:style w:type="character" w:customStyle="1" w:styleId="PodnojeChar">
    <w:name w:val="Podnožje Char"/>
    <w:link w:val="Podnoje"/>
    <w:uiPriority w:val="99"/>
    <w:rsid w:val="007460C1"/>
    <w:rPr>
      <w:sz w:val="22"/>
      <w:szCs w:val="22"/>
      <w:lang w:val="hr-HR" w:eastAsia="en-US"/>
    </w:rPr>
  </w:style>
  <w:style w:type="paragraph" w:styleId="Bezproreda">
    <w:name w:val="No Spacing"/>
    <w:uiPriority w:val="1"/>
    <w:qFormat/>
    <w:rsid w:val="0088001A"/>
    <w:rPr>
      <w:sz w:val="22"/>
      <w:szCs w:val="22"/>
      <w:lang w:eastAsia="en-US"/>
    </w:rPr>
  </w:style>
  <w:style w:type="paragraph" w:customStyle="1" w:styleId="Default">
    <w:name w:val="Default"/>
    <w:rsid w:val="006F0F8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9754">
      <w:bodyDiv w:val="1"/>
      <w:marLeft w:val="0"/>
      <w:marRight w:val="0"/>
      <w:marTop w:val="0"/>
      <w:marBottom w:val="0"/>
      <w:divBdr>
        <w:top w:val="none" w:sz="0" w:space="0" w:color="auto"/>
        <w:left w:val="none" w:sz="0" w:space="0" w:color="auto"/>
        <w:bottom w:val="none" w:sz="0" w:space="0" w:color="auto"/>
        <w:right w:val="none" w:sz="0" w:space="0" w:color="auto"/>
      </w:divBdr>
    </w:div>
    <w:div w:id="264923594">
      <w:bodyDiv w:val="1"/>
      <w:marLeft w:val="0"/>
      <w:marRight w:val="0"/>
      <w:marTop w:val="0"/>
      <w:marBottom w:val="0"/>
      <w:divBdr>
        <w:top w:val="none" w:sz="0" w:space="0" w:color="auto"/>
        <w:left w:val="none" w:sz="0" w:space="0" w:color="auto"/>
        <w:bottom w:val="none" w:sz="0" w:space="0" w:color="auto"/>
        <w:right w:val="none" w:sz="0" w:space="0" w:color="auto"/>
      </w:divBdr>
    </w:div>
    <w:div w:id="297346642">
      <w:bodyDiv w:val="1"/>
      <w:marLeft w:val="0"/>
      <w:marRight w:val="0"/>
      <w:marTop w:val="0"/>
      <w:marBottom w:val="0"/>
      <w:divBdr>
        <w:top w:val="none" w:sz="0" w:space="0" w:color="auto"/>
        <w:left w:val="none" w:sz="0" w:space="0" w:color="auto"/>
        <w:bottom w:val="none" w:sz="0" w:space="0" w:color="auto"/>
        <w:right w:val="none" w:sz="0" w:space="0" w:color="auto"/>
      </w:divBdr>
    </w:div>
    <w:div w:id="446002672">
      <w:bodyDiv w:val="1"/>
      <w:marLeft w:val="0"/>
      <w:marRight w:val="0"/>
      <w:marTop w:val="0"/>
      <w:marBottom w:val="0"/>
      <w:divBdr>
        <w:top w:val="none" w:sz="0" w:space="0" w:color="auto"/>
        <w:left w:val="none" w:sz="0" w:space="0" w:color="auto"/>
        <w:bottom w:val="none" w:sz="0" w:space="0" w:color="auto"/>
        <w:right w:val="none" w:sz="0" w:space="0" w:color="auto"/>
      </w:divBdr>
    </w:div>
    <w:div w:id="446509994">
      <w:bodyDiv w:val="1"/>
      <w:marLeft w:val="0"/>
      <w:marRight w:val="0"/>
      <w:marTop w:val="0"/>
      <w:marBottom w:val="0"/>
      <w:divBdr>
        <w:top w:val="none" w:sz="0" w:space="0" w:color="auto"/>
        <w:left w:val="none" w:sz="0" w:space="0" w:color="auto"/>
        <w:bottom w:val="none" w:sz="0" w:space="0" w:color="auto"/>
        <w:right w:val="none" w:sz="0" w:space="0" w:color="auto"/>
      </w:divBdr>
    </w:div>
    <w:div w:id="465125427">
      <w:bodyDiv w:val="1"/>
      <w:marLeft w:val="0"/>
      <w:marRight w:val="0"/>
      <w:marTop w:val="0"/>
      <w:marBottom w:val="0"/>
      <w:divBdr>
        <w:top w:val="none" w:sz="0" w:space="0" w:color="auto"/>
        <w:left w:val="none" w:sz="0" w:space="0" w:color="auto"/>
        <w:bottom w:val="none" w:sz="0" w:space="0" w:color="auto"/>
        <w:right w:val="none" w:sz="0" w:space="0" w:color="auto"/>
      </w:divBdr>
    </w:div>
    <w:div w:id="507987282">
      <w:bodyDiv w:val="1"/>
      <w:marLeft w:val="0"/>
      <w:marRight w:val="0"/>
      <w:marTop w:val="0"/>
      <w:marBottom w:val="0"/>
      <w:divBdr>
        <w:top w:val="none" w:sz="0" w:space="0" w:color="auto"/>
        <w:left w:val="none" w:sz="0" w:space="0" w:color="auto"/>
        <w:bottom w:val="none" w:sz="0" w:space="0" w:color="auto"/>
        <w:right w:val="none" w:sz="0" w:space="0" w:color="auto"/>
      </w:divBdr>
    </w:div>
    <w:div w:id="832648021">
      <w:bodyDiv w:val="1"/>
      <w:marLeft w:val="0"/>
      <w:marRight w:val="0"/>
      <w:marTop w:val="0"/>
      <w:marBottom w:val="0"/>
      <w:divBdr>
        <w:top w:val="none" w:sz="0" w:space="0" w:color="auto"/>
        <w:left w:val="none" w:sz="0" w:space="0" w:color="auto"/>
        <w:bottom w:val="none" w:sz="0" w:space="0" w:color="auto"/>
        <w:right w:val="none" w:sz="0" w:space="0" w:color="auto"/>
      </w:divBdr>
    </w:div>
    <w:div w:id="1008561125">
      <w:bodyDiv w:val="1"/>
      <w:marLeft w:val="0"/>
      <w:marRight w:val="0"/>
      <w:marTop w:val="0"/>
      <w:marBottom w:val="0"/>
      <w:divBdr>
        <w:top w:val="none" w:sz="0" w:space="0" w:color="auto"/>
        <w:left w:val="none" w:sz="0" w:space="0" w:color="auto"/>
        <w:bottom w:val="none" w:sz="0" w:space="0" w:color="auto"/>
        <w:right w:val="none" w:sz="0" w:space="0" w:color="auto"/>
      </w:divBdr>
    </w:div>
    <w:div w:id="1116295454">
      <w:bodyDiv w:val="1"/>
      <w:marLeft w:val="0"/>
      <w:marRight w:val="0"/>
      <w:marTop w:val="0"/>
      <w:marBottom w:val="0"/>
      <w:divBdr>
        <w:top w:val="none" w:sz="0" w:space="0" w:color="auto"/>
        <w:left w:val="none" w:sz="0" w:space="0" w:color="auto"/>
        <w:bottom w:val="none" w:sz="0" w:space="0" w:color="auto"/>
        <w:right w:val="none" w:sz="0" w:space="0" w:color="auto"/>
      </w:divBdr>
    </w:div>
    <w:div w:id="1127972793">
      <w:bodyDiv w:val="1"/>
      <w:marLeft w:val="0"/>
      <w:marRight w:val="0"/>
      <w:marTop w:val="0"/>
      <w:marBottom w:val="0"/>
      <w:divBdr>
        <w:top w:val="none" w:sz="0" w:space="0" w:color="auto"/>
        <w:left w:val="none" w:sz="0" w:space="0" w:color="auto"/>
        <w:bottom w:val="none" w:sz="0" w:space="0" w:color="auto"/>
        <w:right w:val="none" w:sz="0" w:space="0" w:color="auto"/>
      </w:divBdr>
    </w:div>
    <w:div w:id="1374116786">
      <w:bodyDiv w:val="1"/>
      <w:marLeft w:val="0"/>
      <w:marRight w:val="0"/>
      <w:marTop w:val="0"/>
      <w:marBottom w:val="0"/>
      <w:divBdr>
        <w:top w:val="none" w:sz="0" w:space="0" w:color="auto"/>
        <w:left w:val="none" w:sz="0" w:space="0" w:color="auto"/>
        <w:bottom w:val="none" w:sz="0" w:space="0" w:color="auto"/>
        <w:right w:val="none" w:sz="0" w:space="0" w:color="auto"/>
      </w:divBdr>
    </w:div>
    <w:div w:id="1422263587">
      <w:bodyDiv w:val="1"/>
      <w:marLeft w:val="0"/>
      <w:marRight w:val="0"/>
      <w:marTop w:val="0"/>
      <w:marBottom w:val="0"/>
      <w:divBdr>
        <w:top w:val="none" w:sz="0" w:space="0" w:color="auto"/>
        <w:left w:val="none" w:sz="0" w:space="0" w:color="auto"/>
        <w:bottom w:val="none" w:sz="0" w:space="0" w:color="auto"/>
        <w:right w:val="none" w:sz="0" w:space="0" w:color="auto"/>
      </w:divBdr>
    </w:div>
    <w:div w:id="1472481937">
      <w:bodyDiv w:val="1"/>
      <w:marLeft w:val="0"/>
      <w:marRight w:val="0"/>
      <w:marTop w:val="0"/>
      <w:marBottom w:val="0"/>
      <w:divBdr>
        <w:top w:val="none" w:sz="0" w:space="0" w:color="auto"/>
        <w:left w:val="none" w:sz="0" w:space="0" w:color="auto"/>
        <w:bottom w:val="none" w:sz="0" w:space="0" w:color="auto"/>
        <w:right w:val="none" w:sz="0" w:space="0" w:color="auto"/>
      </w:divBdr>
    </w:div>
    <w:div w:id="1535344511">
      <w:bodyDiv w:val="1"/>
      <w:marLeft w:val="0"/>
      <w:marRight w:val="0"/>
      <w:marTop w:val="0"/>
      <w:marBottom w:val="0"/>
      <w:divBdr>
        <w:top w:val="none" w:sz="0" w:space="0" w:color="auto"/>
        <w:left w:val="none" w:sz="0" w:space="0" w:color="auto"/>
        <w:bottom w:val="none" w:sz="0" w:space="0" w:color="auto"/>
        <w:right w:val="none" w:sz="0" w:space="0" w:color="auto"/>
      </w:divBdr>
    </w:div>
    <w:div w:id="1592083589">
      <w:bodyDiv w:val="1"/>
      <w:marLeft w:val="0"/>
      <w:marRight w:val="0"/>
      <w:marTop w:val="0"/>
      <w:marBottom w:val="0"/>
      <w:divBdr>
        <w:top w:val="none" w:sz="0" w:space="0" w:color="auto"/>
        <w:left w:val="none" w:sz="0" w:space="0" w:color="auto"/>
        <w:bottom w:val="none" w:sz="0" w:space="0" w:color="auto"/>
        <w:right w:val="none" w:sz="0" w:space="0" w:color="auto"/>
      </w:divBdr>
    </w:div>
    <w:div w:id="1658875667">
      <w:bodyDiv w:val="1"/>
      <w:marLeft w:val="0"/>
      <w:marRight w:val="0"/>
      <w:marTop w:val="0"/>
      <w:marBottom w:val="0"/>
      <w:divBdr>
        <w:top w:val="none" w:sz="0" w:space="0" w:color="auto"/>
        <w:left w:val="none" w:sz="0" w:space="0" w:color="auto"/>
        <w:bottom w:val="none" w:sz="0" w:space="0" w:color="auto"/>
        <w:right w:val="none" w:sz="0" w:space="0" w:color="auto"/>
      </w:divBdr>
    </w:div>
    <w:div w:id="17858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F2F6-D610-4B38-9CF2-436DB0C4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1502</Words>
  <Characters>8566</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Tihomir</dc:creator>
  <cp:keywords/>
  <dc:description/>
  <cp:lastModifiedBy>Tihomir Vrančić</cp:lastModifiedBy>
  <cp:revision>2</cp:revision>
  <cp:lastPrinted>2023-01-31T06:59:00Z</cp:lastPrinted>
  <dcterms:created xsi:type="dcterms:W3CDTF">2023-01-31T07:01:00Z</dcterms:created>
  <dcterms:modified xsi:type="dcterms:W3CDTF">2023-01-31T07:01:00Z</dcterms:modified>
</cp:coreProperties>
</file>